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A503D" w14:textId="77777777" w:rsidR="00F914FC" w:rsidRDefault="00BB7159">
      <w:pPr>
        <w:pStyle w:val="Body"/>
        <w:spacing w:line="240" w:lineRule="auto"/>
        <w:jc w:val="right"/>
        <w:rPr>
          <w:rStyle w:val="PageNumber"/>
          <w:rFonts w:ascii="Copperplate33bc" w:eastAsia="Copperplate33bc" w:hAnsi="Copperplate33bc" w:cs="Copperplate33bc"/>
          <w:color w:val="7F7F00"/>
          <w:sz w:val="28"/>
          <w:szCs w:val="28"/>
          <w:u w:color="7F7F00"/>
        </w:rPr>
      </w:pPr>
      <w:r>
        <w:rPr>
          <w:noProof/>
          <w:lang w:val="en-US"/>
        </w:rPr>
        <w:drawing>
          <wp:anchor distT="57150" distB="57150" distL="57150" distR="57150" simplePos="0" relativeHeight="251659264" behindDoc="0" locked="0" layoutInCell="1" allowOverlap="1" wp14:anchorId="76D4454C" wp14:editId="4873696C">
            <wp:simplePos x="0" y="0"/>
            <wp:positionH relativeFrom="column">
              <wp:posOffset>0</wp:posOffset>
            </wp:positionH>
            <wp:positionV relativeFrom="line">
              <wp:posOffset>228600</wp:posOffset>
            </wp:positionV>
            <wp:extent cx="2057400" cy="914400"/>
            <wp:effectExtent l="0" t="0" r="0" b="0"/>
            <wp:wrapSquare wrapText="bothSides" distT="57150" distB="57150" distL="57150" distR="57150"/>
            <wp:docPr id="1073741825" name="officeArt object" descr="Description: ontheverge LOGO  March 07"/>
            <wp:cNvGraphicFramePr/>
            <a:graphic xmlns:a="http://schemas.openxmlformats.org/drawingml/2006/main">
              <a:graphicData uri="http://schemas.openxmlformats.org/drawingml/2006/picture">
                <pic:pic xmlns:pic="http://schemas.openxmlformats.org/drawingml/2006/picture">
                  <pic:nvPicPr>
                    <pic:cNvPr id="1073741825" name="image1.jpeg" descr="Description: ontheverge LOGO  March 07"/>
                    <pic:cNvPicPr>
                      <a:picLocks noChangeAspect="1"/>
                    </pic:cNvPicPr>
                  </pic:nvPicPr>
                  <pic:blipFill>
                    <a:blip r:embed="rId7">
                      <a:extLst/>
                    </a:blip>
                    <a:stretch>
                      <a:fillRect/>
                    </a:stretch>
                  </pic:blipFill>
                  <pic:spPr>
                    <a:xfrm>
                      <a:off x="0" y="0"/>
                      <a:ext cx="2057400" cy="914400"/>
                    </a:xfrm>
                    <a:prstGeom prst="rect">
                      <a:avLst/>
                    </a:prstGeom>
                    <a:ln w="12700" cap="flat">
                      <a:noFill/>
                      <a:miter lim="400000"/>
                    </a:ln>
                    <a:effectLst/>
                  </pic:spPr>
                </pic:pic>
              </a:graphicData>
            </a:graphic>
          </wp:anchor>
        </w:drawing>
      </w:r>
    </w:p>
    <w:p w14:paraId="06ECF3B5" w14:textId="4E2F1696" w:rsidR="00F914FC" w:rsidRDefault="00BB7159">
      <w:pPr>
        <w:pStyle w:val="Bodytext"/>
        <w:rPr>
          <w:b/>
          <w:bCs/>
          <w:sz w:val="24"/>
          <w:szCs w:val="24"/>
        </w:rPr>
      </w:pPr>
      <w:r>
        <w:rPr>
          <w:rStyle w:val="PageNumber"/>
          <w:b/>
          <w:bCs/>
          <w:sz w:val="24"/>
          <w:szCs w:val="24"/>
        </w:rPr>
        <w:t xml:space="preserve">                                </w:t>
      </w:r>
      <w:r>
        <w:rPr>
          <w:rStyle w:val="PageNumber"/>
          <w:rFonts w:ascii="Calibri" w:eastAsia="Calibri" w:hAnsi="Calibri" w:cs="Calibri"/>
          <w:b/>
          <w:bCs/>
          <w:noProof/>
          <w:sz w:val="24"/>
          <w:szCs w:val="24"/>
        </w:rPr>
        <w:drawing>
          <wp:inline distT="0" distB="0" distL="0" distR="0" wp14:anchorId="0EA034F8" wp14:editId="331CD4AD">
            <wp:extent cx="1598295" cy="891541"/>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8">
                      <a:extLst/>
                    </a:blip>
                    <a:stretch>
                      <a:fillRect/>
                    </a:stretch>
                  </pic:blipFill>
                  <pic:spPr>
                    <a:xfrm>
                      <a:off x="0" y="0"/>
                      <a:ext cx="1598295" cy="891541"/>
                    </a:xfrm>
                    <a:prstGeom prst="rect">
                      <a:avLst/>
                    </a:prstGeom>
                    <a:ln w="12700" cap="flat">
                      <a:noFill/>
                      <a:miter lim="400000"/>
                    </a:ln>
                    <a:effectLst/>
                  </pic:spPr>
                </pic:pic>
              </a:graphicData>
            </a:graphic>
          </wp:inline>
        </w:drawing>
      </w:r>
    </w:p>
    <w:p w14:paraId="4B4E0E8A" w14:textId="77777777" w:rsidR="00F914FC" w:rsidRDefault="00BB7159">
      <w:pPr>
        <w:pStyle w:val="Heading"/>
        <w:spacing w:line="276" w:lineRule="auto"/>
        <w:rPr>
          <w:rStyle w:val="PageNumber"/>
          <w:b w:val="0"/>
          <w:bCs w:val="0"/>
          <w:i/>
          <w:iCs/>
          <w:sz w:val="24"/>
          <w:szCs w:val="24"/>
        </w:rPr>
      </w:pPr>
      <w:r>
        <w:rPr>
          <w:rStyle w:val="PageNumber"/>
          <w:i/>
          <w:iCs/>
          <w:sz w:val="24"/>
          <w:szCs w:val="24"/>
        </w:rPr>
        <w:t>‘</w:t>
      </w:r>
      <w:r>
        <w:rPr>
          <w:rStyle w:val="PageNumber"/>
          <w:i/>
          <w:iCs/>
          <w:sz w:val="24"/>
          <w:szCs w:val="24"/>
          <w:lang w:val="de-DE"/>
        </w:rPr>
        <w:t xml:space="preserve">UNDERPASSES </w:t>
      </w:r>
      <w:r>
        <w:rPr>
          <w:rStyle w:val="PageNumber"/>
          <w:i/>
          <w:iCs/>
          <w:sz w:val="24"/>
          <w:szCs w:val="24"/>
        </w:rPr>
        <w:t xml:space="preserve">– </w:t>
      </w:r>
      <w:r>
        <w:rPr>
          <w:rStyle w:val="PageNumber"/>
          <w:i/>
          <w:iCs/>
          <w:sz w:val="24"/>
          <w:szCs w:val="24"/>
          <w:lang w:val="de-DE"/>
        </w:rPr>
        <w:t>CONNECTING PEOPLE, CONNECTING PLACES</w:t>
      </w:r>
      <w:r>
        <w:rPr>
          <w:rStyle w:val="PageNumber"/>
          <w:i/>
          <w:iCs/>
          <w:sz w:val="24"/>
          <w:szCs w:val="24"/>
        </w:rPr>
        <w:t>’</w:t>
      </w:r>
      <w:r>
        <w:rPr>
          <w:rStyle w:val="PageNumber"/>
          <w:b w:val="0"/>
          <w:bCs w:val="0"/>
          <w:i/>
          <w:iCs/>
          <w:sz w:val="24"/>
          <w:szCs w:val="24"/>
        </w:rPr>
        <w:t xml:space="preserve"> project.</w:t>
      </w:r>
    </w:p>
    <w:p w14:paraId="0C90AF49" w14:textId="77777777" w:rsidR="00F914FC" w:rsidRPr="0054133F" w:rsidRDefault="00BB7159">
      <w:pPr>
        <w:pStyle w:val="Heading"/>
        <w:spacing w:line="276" w:lineRule="auto"/>
        <w:rPr>
          <w:sz w:val="24"/>
          <w:szCs w:val="24"/>
        </w:rPr>
      </w:pPr>
      <w:r w:rsidRPr="0054133F">
        <w:rPr>
          <w:rStyle w:val="PageNumber"/>
          <w:b w:val="0"/>
          <w:bCs w:val="0"/>
          <w:sz w:val="24"/>
          <w:szCs w:val="24"/>
          <w:lang w:val="en-US"/>
        </w:rPr>
        <w:t xml:space="preserve">On the Verge celebrates a grant of </w:t>
      </w:r>
      <w:r w:rsidRPr="0054133F">
        <w:rPr>
          <w:rStyle w:val="PageNumber"/>
          <w:b w:val="0"/>
          <w:bCs w:val="0"/>
          <w:sz w:val="24"/>
          <w:szCs w:val="24"/>
        </w:rPr>
        <w:t>£</w:t>
      </w:r>
      <w:r w:rsidRPr="0054133F">
        <w:rPr>
          <w:rStyle w:val="PageNumber"/>
          <w:b w:val="0"/>
          <w:bCs w:val="0"/>
          <w:sz w:val="24"/>
          <w:szCs w:val="24"/>
          <w:lang w:val="en-US"/>
        </w:rPr>
        <w:t>85,600 from Heritage Lottery Fund for this project in Milton Keynes.</w:t>
      </w:r>
    </w:p>
    <w:p w14:paraId="25A12D42" w14:textId="77777777" w:rsidR="00F914FC" w:rsidRPr="0054133F" w:rsidRDefault="00BB715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Style w:val="PageNumber"/>
          <w:rFonts w:ascii="Arial" w:eastAsia="Arial" w:hAnsi="Arial" w:cs="Arial"/>
          <w:i/>
          <w:iCs/>
          <w:sz w:val="24"/>
          <w:szCs w:val="24"/>
        </w:rPr>
      </w:pPr>
      <w:r w:rsidRPr="0054133F">
        <w:rPr>
          <w:rStyle w:val="PageNumber"/>
          <w:rFonts w:ascii="Arial" w:hAnsi="Arial"/>
          <w:sz w:val="24"/>
          <w:szCs w:val="24"/>
          <w:lang w:val="en-US"/>
        </w:rPr>
        <w:t>On the Verge, a local community interest company, has received a Heritage Lottery Fund (HLF) ‘</w:t>
      </w:r>
      <w:r w:rsidRPr="0054133F">
        <w:rPr>
          <w:rStyle w:val="PageNumber"/>
          <w:rFonts w:ascii="Arial" w:hAnsi="Arial"/>
          <w:sz w:val="24"/>
          <w:szCs w:val="24"/>
          <w:lang w:val="fr-FR"/>
        </w:rPr>
        <w:t xml:space="preserve">Our </w:t>
      </w:r>
      <w:proofErr w:type="spellStart"/>
      <w:r w:rsidRPr="0054133F">
        <w:rPr>
          <w:rStyle w:val="PageNumber"/>
          <w:rFonts w:ascii="Arial" w:hAnsi="Arial"/>
          <w:sz w:val="24"/>
          <w:szCs w:val="24"/>
          <w:lang w:val="fr-FR"/>
        </w:rPr>
        <w:t>Heritage</w:t>
      </w:r>
      <w:proofErr w:type="spellEnd"/>
      <w:r w:rsidRPr="0054133F">
        <w:rPr>
          <w:rStyle w:val="PageNumber"/>
          <w:rFonts w:ascii="Arial" w:hAnsi="Arial"/>
          <w:sz w:val="24"/>
          <w:szCs w:val="24"/>
          <w:lang w:val="en-US"/>
        </w:rPr>
        <w:t>’</w:t>
      </w:r>
      <w:r w:rsidRPr="0054133F">
        <w:rPr>
          <w:rStyle w:val="PageNumber"/>
          <w:rFonts w:ascii="Arial" w:hAnsi="Arial"/>
          <w:sz w:val="24"/>
          <w:szCs w:val="24"/>
          <w:vertAlign w:val="superscript"/>
        </w:rPr>
        <w:t>1</w:t>
      </w:r>
      <w:r w:rsidRPr="0054133F">
        <w:rPr>
          <w:rStyle w:val="PageNumber"/>
          <w:rFonts w:ascii="Arial" w:hAnsi="Arial"/>
          <w:sz w:val="24"/>
          <w:szCs w:val="24"/>
          <w:lang w:val="en-US"/>
        </w:rPr>
        <w:t xml:space="preserve"> grant for the ‘</w:t>
      </w:r>
      <w:r w:rsidRPr="0054133F">
        <w:rPr>
          <w:rStyle w:val="PageNumber"/>
          <w:rFonts w:ascii="Arial" w:hAnsi="Arial"/>
          <w:b/>
          <w:bCs/>
          <w:sz w:val="24"/>
          <w:szCs w:val="24"/>
          <w:lang w:val="en-US"/>
        </w:rPr>
        <w:t>Underpasses</w:t>
      </w:r>
      <w:r w:rsidRPr="0054133F">
        <w:rPr>
          <w:rStyle w:val="PageNumber"/>
          <w:rFonts w:ascii="Arial" w:hAnsi="Arial"/>
          <w:b/>
          <w:bCs/>
          <w:i/>
          <w:iCs/>
          <w:sz w:val="24"/>
          <w:szCs w:val="24"/>
          <w:lang w:val="en-US"/>
        </w:rPr>
        <w:t xml:space="preserve"> – Connecting people, Connecting Places’</w:t>
      </w:r>
      <w:r w:rsidRPr="0054133F">
        <w:rPr>
          <w:rStyle w:val="PageNumber"/>
          <w:rFonts w:ascii="Arial" w:hAnsi="Arial"/>
          <w:sz w:val="24"/>
          <w:szCs w:val="24"/>
          <w:lang w:val="en-US"/>
        </w:rPr>
        <w:t xml:space="preserve"> project in Milton Keynes, it was announced today. On the Verge and its partners MK Council, The Parks Trust MK and the MK City Discovery Centre, are delivering this exciting project </w:t>
      </w:r>
      <w:r w:rsidRPr="0054133F">
        <w:rPr>
          <w:rStyle w:val="PageNumber"/>
          <w:rFonts w:ascii="Arial" w:hAnsi="Arial"/>
          <w:i/>
          <w:iCs/>
          <w:sz w:val="24"/>
          <w:szCs w:val="24"/>
          <w:lang w:val="en-US"/>
        </w:rPr>
        <w:t>with funding from the Heritage Lottery Fund (HLF), the MK Community Foundation, and MK Council.</w:t>
      </w:r>
    </w:p>
    <w:p w14:paraId="3351F71F" w14:textId="77777777" w:rsidR="00F914FC" w:rsidRPr="0054133F" w:rsidRDefault="00BB715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sz w:val="24"/>
          <w:szCs w:val="24"/>
        </w:rPr>
      </w:pPr>
      <w:r w:rsidRPr="0054133F">
        <w:rPr>
          <w:rStyle w:val="PageNumber"/>
          <w:rFonts w:ascii="Arial" w:hAnsi="Arial"/>
          <w:b/>
          <w:bCs/>
          <w:sz w:val="24"/>
          <w:szCs w:val="24"/>
          <w:lang w:val="en-US"/>
        </w:rPr>
        <w:t>Underpasses-Connecting People, Connecting Places</w:t>
      </w:r>
      <w:r w:rsidRPr="0054133F">
        <w:rPr>
          <w:rStyle w:val="PageNumber"/>
          <w:rFonts w:ascii="Arial" w:hAnsi="Arial"/>
          <w:sz w:val="24"/>
          <w:szCs w:val="24"/>
          <w:lang w:val="en-US"/>
        </w:rPr>
        <w:t xml:space="preserve"> will engage local people and communities in</w:t>
      </w:r>
      <w:r w:rsidRPr="0054133F">
        <w:rPr>
          <w:rStyle w:val="PageNumber"/>
          <w:rFonts w:ascii="Arial" w:hAnsi="Arial"/>
          <w:i/>
          <w:iCs/>
          <w:sz w:val="24"/>
          <w:szCs w:val="24"/>
        </w:rPr>
        <w:t xml:space="preserve"> </w:t>
      </w:r>
      <w:r w:rsidRPr="0054133F">
        <w:rPr>
          <w:rStyle w:val="PageNumber"/>
          <w:rFonts w:ascii="Arial" w:hAnsi="Arial"/>
          <w:i/>
          <w:iCs/>
          <w:sz w:val="24"/>
          <w:szCs w:val="24"/>
          <w:lang w:val="en-US"/>
        </w:rPr>
        <w:t xml:space="preserve">four estates around the central area of Milton Keynes - </w:t>
      </w:r>
      <w:proofErr w:type="spellStart"/>
      <w:r w:rsidRPr="0054133F">
        <w:rPr>
          <w:rStyle w:val="PageNumber"/>
          <w:rFonts w:ascii="Arial" w:hAnsi="Arial"/>
          <w:i/>
          <w:iCs/>
          <w:sz w:val="24"/>
          <w:szCs w:val="24"/>
          <w:lang w:val="en-US"/>
        </w:rPr>
        <w:t>Fishermead</w:t>
      </w:r>
      <w:proofErr w:type="spellEnd"/>
      <w:r w:rsidRPr="0054133F">
        <w:rPr>
          <w:rStyle w:val="PageNumber"/>
          <w:rFonts w:ascii="Arial" w:hAnsi="Arial"/>
          <w:i/>
          <w:iCs/>
          <w:sz w:val="24"/>
          <w:szCs w:val="24"/>
          <w:lang w:val="en-US"/>
        </w:rPr>
        <w:t xml:space="preserve">, </w:t>
      </w:r>
      <w:proofErr w:type="spellStart"/>
      <w:r w:rsidRPr="0054133F">
        <w:rPr>
          <w:rStyle w:val="PageNumber"/>
          <w:rFonts w:ascii="Arial" w:hAnsi="Arial"/>
          <w:i/>
          <w:iCs/>
          <w:sz w:val="24"/>
          <w:szCs w:val="24"/>
          <w:lang w:val="en-US"/>
        </w:rPr>
        <w:t>Oldbrook</w:t>
      </w:r>
      <w:proofErr w:type="spellEnd"/>
      <w:r w:rsidRPr="0054133F">
        <w:rPr>
          <w:rStyle w:val="PageNumber"/>
          <w:rFonts w:ascii="Arial" w:hAnsi="Arial"/>
          <w:i/>
          <w:iCs/>
          <w:sz w:val="24"/>
          <w:szCs w:val="24"/>
          <w:lang w:val="en-US"/>
        </w:rPr>
        <w:t xml:space="preserve">, </w:t>
      </w:r>
      <w:proofErr w:type="spellStart"/>
      <w:r w:rsidRPr="0054133F">
        <w:rPr>
          <w:rStyle w:val="PageNumber"/>
          <w:rFonts w:ascii="Arial" w:hAnsi="Arial"/>
          <w:i/>
          <w:iCs/>
          <w:sz w:val="24"/>
          <w:szCs w:val="24"/>
          <w:lang w:val="en-US"/>
        </w:rPr>
        <w:t>Conniburrow</w:t>
      </w:r>
      <w:proofErr w:type="spellEnd"/>
      <w:r w:rsidRPr="0054133F">
        <w:rPr>
          <w:rStyle w:val="PageNumber"/>
          <w:rFonts w:ascii="Arial" w:hAnsi="Arial"/>
          <w:i/>
          <w:iCs/>
          <w:sz w:val="24"/>
          <w:szCs w:val="24"/>
          <w:lang w:val="en-US"/>
        </w:rPr>
        <w:t xml:space="preserve"> and Downs Barn - in </w:t>
      </w:r>
      <w:r w:rsidRPr="0054133F">
        <w:rPr>
          <w:rStyle w:val="PageNumber"/>
          <w:rFonts w:ascii="Arial" w:hAnsi="Arial"/>
          <w:sz w:val="24"/>
          <w:szCs w:val="24"/>
          <w:lang w:val="en-US"/>
        </w:rPr>
        <w:t xml:space="preserve">creative activities. These will be led by local artists and heritage </w:t>
      </w:r>
      <w:proofErr w:type="spellStart"/>
      <w:r w:rsidRPr="0054133F">
        <w:rPr>
          <w:rStyle w:val="PageNumber"/>
          <w:rFonts w:ascii="Arial" w:hAnsi="Arial"/>
          <w:sz w:val="24"/>
          <w:szCs w:val="24"/>
          <w:lang w:val="en-US"/>
        </w:rPr>
        <w:t>organisations</w:t>
      </w:r>
      <w:proofErr w:type="spellEnd"/>
      <w:r w:rsidRPr="0054133F">
        <w:rPr>
          <w:rStyle w:val="PageNumber"/>
          <w:rFonts w:ascii="Arial" w:hAnsi="Arial"/>
          <w:sz w:val="24"/>
          <w:szCs w:val="24"/>
          <w:lang w:val="en-US"/>
        </w:rPr>
        <w:t xml:space="preserve"> </w:t>
      </w:r>
      <w:r w:rsidRPr="0054133F">
        <w:rPr>
          <w:rStyle w:val="PageNumber"/>
          <w:rFonts w:ascii="Arial" w:hAnsi="Arial"/>
          <w:i/>
          <w:iCs/>
          <w:sz w:val="24"/>
          <w:szCs w:val="24"/>
          <w:lang w:val="en-US"/>
        </w:rPr>
        <w:t>to explore the town’s history and ‘New Town’</w:t>
      </w:r>
      <w:r w:rsidRPr="0054133F">
        <w:rPr>
          <w:rStyle w:val="PageNumber"/>
          <w:rFonts w:ascii="Arial" w:hAnsi="Arial"/>
          <w:i/>
          <w:iCs/>
          <w:color w:val="008000"/>
          <w:sz w:val="24"/>
          <w:szCs w:val="24"/>
          <w:u w:color="008000"/>
        </w:rPr>
        <w:t xml:space="preserve"> </w:t>
      </w:r>
      <w:r w:rsidRPr="0054133F">
        <w:rPr>
          <w:rStyle w:val="PageNumber"/>
          <w:rFonts w:ascii="Arial" w:hAnsi="Arial"/>
          <w:i/>
          <w:iCs/>
          <w:sz w:val="24"/>
          <w:szCs w:val="24"/>
          <w:lang w:val="en-US"/>
        </w:rPr>
        <w:t>heritage, design features and its unique system of underpasses</w:t>
      </w:r>
      <w:r w:rsidRPr="0054133F">
        <w:rPr>
          <w:rStyle w:val="PageNumber"/>
          <w:rFonts w:ascii="Arial" w:hAnsi="Arial"/>
          <w:sz w:val="24"/>
          <w:szCs w:val="24"/>
          <w:lang w:val="en-US"/>
        </w:rPr>
        <w:t xml:space="preserve">. This year long project, ending early 2017 to tie into the MK50 anniversary celebrations, is a great opportunity to connect people to their shared MK heritage and help unify diverse local communities. </w:t>
      </w:r>
    </w:p>
    <w:p w14:paraId="6A82384D" w14:textId="77777777" w:rsidR="00F914FC" w:rsidRPr="0054133F" w:rsidRDefault="00BB715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Style w:val="PageNumber"/>
          <w:rFonts w:ascii="Arial" w:eastAsia="Arial" w:hAnsi="Arial" w:cs="Arial"/>
          <w:sz w:val="24"/>
          <w:szCs w:val="24"/>
        </w:rPr>
      </w:pPr>
      <w:r w:rsidRPr="0054133F">
        <w:rPr>
          <w:rStyle w:val="PageNumber"/>
          <w:rFonts w:ascii="Arial" w:hAnsi="Arial"/>
          <w:sz w:val="24"/>
          <w:szCs w:val="24"/>
          <w:lang w:val="en-US"/>
        </w:rPr>
        <w:t xml:space="preserve">The activities and consultation will lead to commissioning of heritage inspired artwork and interpretation panels to transform three underpasses, creating attractive and safer surroundings for residents and visitors to enjoy, and highlighting the role the underpasses have in the urban design of Milton Keynes.  </w:t>
      </w:r>
    </w:p>
    <w:p w14:paraId="20B6CC39" w14:textId="77777777" w:rsidR="00F914FC" w:rsidRPr="0054133F" w:rsidRDefault="00BB715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Style w:val="PageNumber"/>
          <w:rFonts w:ascii="Arial" w:eastAsia="Arial" w:hAnsi="Arial" w:cs="Arial"/>
          <w:sz w:val="24"/>
          <w:szCs w:val="24"/>
        </w:rPr>
      </w:pPr>
      <w:r w:rsidRPr="0054133F">
        <w:rPr>
          <w:rStyle w:val="PageNumber"/>
          <w:rFonts w:ascii="Arial" w:hAnsi="Arial"/>
          <w:sz w:val="24"/>
          <w:szCs w:val="24"/>
          <w:lang w:val="en-US"/>
        </w:rPr>
        <w:t xml:space="preserve">The </w:t>
      </w:r>
      <w:proofErr w:type="spellStart"/>
      <w:r w:rsidRPr="0054133F">
        <w:rPr>
          <w:rStyle w:val="PageNumber"/>
          <w:rFonts w:ascii="Arial" w:hAnsi="Arial"/>
          <w:sz w:val="24"/>
          <w:szCs w:val="24"/>
          <w:lang w:val="en-US"/>
        </w:rPr>
        <w:t>programme</w:t>
      </w:r>
      <w:proofErr w:type="spellEnd"/>
      <w:r w:rsidRPr="0054133F">
        <w:rPr>
          <w:rStyle w:val="PageNumber"/>
          <w:rFonts w:ascii="Arial" w:hAnsi="Arial"/>
          <w:sz w:val="24"/>
          <w:szCs w:val="24"/>
          <w:lang w:val="en-US"/>
        </w:rPr>
        <w:t xml:space="preserve"> of workshops, school sessions and activities exploring local heritage are led by Milton Keynes artists and are designed to allow local people to learn about and </w:t>
      </w:r>
      <w:proofErr w:type="spellStart"/>
      <w:r w:rsidRPr="0054133F">
        <w:rPr>
          <w:rStyle w:val="PageNumber"/>
          <w:rFonts w:ascii="Arial" w:hAnsi="Arial"/>
          <w:sz w:val="24"/>
          <w:szCs w:val="24"/>
          <w:lang w:val="en-US"/>
        </w:rPr>
        <w:t>familiarise</w:t>
      </w:r>
      <w:proofErr w:type="spellEnd"/>
      <w:r w:rsidRPr="0054133F">
        <w:rPr>
          <w:rStyle w:val="PageNumber"/>
          <w:rFonts w:ascii="Arial" w:hAnsi="Arial"/>
          <w:sz w:val="24"/>
          <w:szCs w:val="24"/>
          <w:lang w:val="en-US"/>
        </w:rPr>
        <w:t xml:space="preserve"> themselves with </w:t>
      </w:r>
      <w:r w:rsidRPr="0054133F">
        <w:rPr>
          <w:rStyle w:val="PageNumber"/>
          <w:rFonts w:ascii="Arial" w:hAnsi="Arial"/>
          <w:sz w:val="24"/>
          <w:szCs w:val="24"/>
        </w:rPr>
        <w:t>MK</w:t>
      </w:r>
      <w:r w:rsidRPr="0054133F">
        <w:rPr>
          <w:rStyle w:val="PageNumber"/>
          <w:rFonts w:ascii="Arial" w:hAnsi="Arial"/>
          <w:sz w:val="24"/>
          <w:szCs w:val="24"/>
          <w:lang w:val="en-US"/>
        </w:rPr>
        <w:t xml:space="preserve">’s history and ‘New Town’ </w:t>
      </w:r>
      <w:r w:rsidRPr="0054133F">
        <w:rPr>
          <w:rStyle w:val="PageNumber"/>
          <w:rFonts w:ascii="Arial" w:hAnsi="Arial"/>
          <w:sz w:val="24"/>
          <w:szCs w:val="24"/>
          <w:lang w:val="da-DK"/>
        </w:rPr>
        <w:t>heritage.</w:t>
      </w:r>
    </w:p>
    <w:p w14:paraId="1FC56FEA" w14:textId="600C35D5" w:rsidR="00F914FC" w:rsidRPr="0054133F" w:rsidRDefault="00BB715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Style w:val="PageNumber"/>
          <w:rFonts w:ascii="Arial" w:eastAsia="Arial" w:hAnsi="Arial" w:cs="Arial"/>
          <w:i/>
          <w:iCs/>
          <w:sz w:val="24"/>
          <w:szCs w:val="24"/>
        </w:rPr>
      </w:pPr>
      <w:r w:rsidRPr="0054133F">
        <w:rPr>
          <w:rStyle w:val="PageNumber"/>
          <w:rFonts w:ascii="Arial" w:hAnsi="Arial"/>
          <w:sz w:val="24"/>
          <w:szCs w:val="24"/>
          <w:lang w:val="en-US"/>
        </w:rPr>
        <w:t xml:space="preserve">All this research, artistic responses and local reminiscences will be </w:t>
      </w:r>
      <w:r w:rsidR="0077791C" w:rsidRPr="0054133F">
        <w:rPr>
          <w:rStyle w:val="PageNumber"/>
          <w:rFonts w:ascii="Arial" w:hAnsi="Arial"/>
          <w:sz w:val="24"/>
          <w:szCs w:val="24"/>
          <w:lang w:val="en-US"/>
        </w:rPr>
        <w:t>transformed</w:t>
      </w:r>
      <w:r w:rsidRPr="0054133F">
        <w:rPr>
          <w:rStyle w:val="PageNumber"/>
          <w:rFonts w:ascii="Arial" w:hAnsi="Arial"/>
          <w:sz w:val="24"/>
          <w:szCs w:val="24"/>
          <w:lang w:val="en-US"/>
        </w:rPr>
        <w:t xml:space="preserve"> into two publications for children on MK’</w:t>
      </w:r>
      <w:r w:rsidRPr="0054133F">
        <w:rPr>
          <w:rStyle w:val="PageNumber"/>
          <w:rFonts w:ascii="Arial" w:hAnsi="Arial"/>
          <w:sz w:val="24"/>
          <w:szCs w:val="24"/>
        </w:rPr>
        <w:t xml:space="preserve">s </w:t>
      </w:r>
      <w:r w:rsidRPr="0054133F">
        <w:rPr>
          <w:rStyle w:val="PageNumber"/>
          <w:rFonts w:ascii="Arial" w:hAnsi="Arial"/>
          <w:sz w:val="24"/>
          <w:szCs w:val="24"/>
          <w:lang w:val="en-US"/>
        </w:rPr>
        <w:t>‘New Town’ history; there will also be an exhibition, heritage trail and an App.</w:t>
      </w:r>
    </w:p>
    <w:p w14:paraId="4A38D00A" w14:textId="0091EE7F" w:rsidR="008B15A2" w:rsidRPr="008B15A2" w:rsidRDefault="00BB7159" w:rsidP="001260D4">
      <w:pPr>
        <w:pStyle w:val="Body"/>
        <w:spacing w:line="240" w:lineRule="auto"/>
        <w:rPr>
          <w:rStyle w:val="PageNumber"/>
          <w:rFonts w:ascii="Arial" w:hAnsi="Arial"/>
          <w:b/>
          <w:bCs/>
          <w:sz w:val="28"/>
          <w:szCs w:val="28"/>
          <w:lang w:val="en-US"/>
        </w:rPr>
      </w:pPr>
      <w:r w:rsidRPr="008B15A2">
        <w:rPr>
          <w:rStyle w:val="PageNumber"/>
          <w:rFonts w:ascii="Arial" w:hAnsi="Arial"/>
          <w:b/>
          <w:bCs/>
          <w:sz w:val="28"/>
          <w:szCs w:val="28"/>
          <w:lang w:val="en-US"/>
        </w:rPr>
        <w:lastRenderedPageBreak/>
        <w:t>QUOTES</w:t>
      </w:r>
    </w:p>
    <w:p w14:paraId="6E49E8EC" w14:textId="15BCF5FB" w:rsidR="003E2F9C" w:rsidRPr="003E2F9C" w:rsidRDefault="00BB7159" w:rsidP="001260D4">
      <w:pPr>
        <w:pStyle w:val="Bodytext"/>
        <w:spacing w:line="276" w:lineRule="auto"/>
        <w:rPr>
          <w:rStyle w:val="PageNumber"/>
          <w:sz w:val="24"/>
          <w:szCs w:val="24"/>
          <w:shd w:val="clear" w:color="auto" w:fill="C0C0C0"/>
        </w:rPr>
      </w:pPr>
      <w:r w:rsidRPr="00EE3258">
        <w:rPr>
          <w:rStyle w:val="PageNumber"/>
          <w:sz w:val="24"/>
          <w:szCs w:val="24"/>
        </w:rPr>
        <w:t xml:space="preserve">Commenting on the award, </w:t>
      </w:r>
      <w:proofErr w:type="spellStart"/>
      <w:r w:rsidRPr="00EE3258">
        <w:rPr>
          <w:rStyle w:val="PageNumber"/>
          <w:b/>
          <w:sz w:val="24"/>
          <w:szCs w:val="24"/>
        </w:rPr>
        <w:t>Myriam</w:t>
      </w:r>
      <w:proofErr w:type="spellEnd"/>
      <w:r w:rsidRPr="00EE3258">
        <w:rPr>
          <w:rStyle w:val="PageNumber"/>
          <w:b/>
          <w:sz w:val="24"/>
          <w:szCs w:val="24"/>
        </w:rPr>
        <w:t xml:space="preserve"> Metcalf,</w:t>
      </w:r>
      <w:r w:rsidRPr="00EE3258">
        <w:rPr>
          <w:rStyle w:val="PageNumber"/>
          <w:sz w:val="24"/>
          <w:szCs w:val="24"/>
        </w:rPr>
        <w:t xml:space="preserve"> </w:t>
      </w:r>
      <w:r w:rsidRPr="003E2F9C">
        <w:rPr>
          <w:rStyle w:val="PageNumber"/>
          <w:i/>
          <w:sz w:val="24"/>
          <w:szCs w:val="24"/>
        </w:rPr>
        <w:t>OTV Director</w:t>
      </w:r>
      <w:r w:rsidRPr="00EE3258">
        <w:rPr>
          <w:rStyle w:val="PageNumber"/>
          <w:sz w:val="24"/>
          <w:szCs w:val="24"/>
        </w:rPr>
        <w:t xml:space="preserve"> said: “O</w:t>
      </w:r>
      <w:r w:rsidR="00C50DC2" w:rsidRPr="00EE3258">
        <w:rPr>
          <w:rStyle w:val="PageNumber"/>
          <w:sz w:val="24"/>
          <w:szCs w:val="24"/>
        </w:rPr>
        <w:t xml:space="preserve">n the </w:t>
      </w:r>
      <w:r w:rsidRPr="00EE3258">
        <w:rPr>
          <w:rStyle w:val="PageNumber"/>
          <w:sz w:val="24"/>
          <w:szCs w:val="24"/>
        </w:rPr>
        <w:t>V</w:t>
      </w:r>
      <w:r w:rsidR="00C50DC2" w:rsidRPr="00EE3258">
        <w:rPr>
          <w:rStyle w:val="PageNumber"/>
          <w:sz w:val="24"/>
          <w:szCs w:val="24"/>
        </w:rPr>
        <w:t>erge</w:t>
      </w:r>
      <w:r w:rsidRPr="00EE3258">
        <w:rPr>
          <w:rStyle w:val="PageNumber"/>
          <w:sz w:val="24"/>
          <w:szCs w:val="24"/>
        </w:rPr>
        <w:t xml:space="preserve"> is incredibly excited about being awarded the ‘Our Heritage Grant’, which has enabled us to run this </w:t>
      </w:r>
      <w:r w:rsidR="00177625">
        <w:rPr>
          <w:rStyle w:val="PageNumber"/>
          <w:sz w:val="24"/>
          <w:szCs w:val="24"/>
        </w:rPr>
        <w:t xml:space="preserve">special </w:t>
      </w:r>
      <w:bookmarkStart w:id="0" w:name="_GoBack"/>
      <w:bookmarkEnd w:id="0"/>
      <w:r w:rsidRPr="00EE3258">
        <w:rPr>
          <w:rStyle w:val="PageNumber"/>
          <w:sz w:val="24"/>
          <w:szCs w:val="24"/>
        </w:rPr>
        <w:t xml:space="preserve">project. MK is such a unique place that its 50-year (and beyond) history deserves to be explored and celebrated. We are looking forward to capturing the voices of today’s communities and looking to the past and sharing our findings in a creative way. The </w:t>
      </w:r>
      <w:r w:rsidRPr="00EE3258">
        <w:rPr>
          <w:rStyle w:val="PageNumber"/>
          <w:b/>
          <w:bCs/>
          <w:sz w:val="24"/>
          <w:szCs w:val="24"/>
        </w:rPr>
        <w:t xml:space="preserve">‘Underpasses – Connecting people, Connecting places’ </w:t>
      </w:r>
      <w:r w:rsidRPr="00EE3258">
        <w:rPr>
          <w:rStyle w:val="PageNumber"/>
          <w:sz w:val="24"/>
          <w:szCs w:val="24"/>
        </w:rPr>
        <w:t>project will revive, improve and enhance selected underpasses, a key design feature of MK creating more attractive and safer surroundings for residents and visitors.”</w:t>
      </w:r>
    </w:p>
    <w:p w14:paraId="2FFF4013" w14:textId="69D43A73" w:rsidR="003E2F9C" w:rsidRPr="003E2F9C" w:rsidRDefault="00BB7159" w:rsidP="001260D4">
      <w:pPr>
        <w:pStyle w:val="Bodytext"/>
        <w:spacing w:line="276" w:lineRule="auto"/>
        <w:rPr>
          <w:rStyle w:val="PageNumber"/>
          <w:sz w:val="24"/>
          <w:szCs w:val="24"/>
        </w:rPr>
      </w:pPr>
      <w:r w:rsidRPr="00EE3258">
        <w:rPr>
          <w:rStyle w:val="PageNumber"/>
          <w:b/>
          <w:sz w:val="24"/>
          <w:szCs w:val="24"/>
        </w:rPr>
        <w:t>Stuart McLeod</w:t>
      </w:r>
      <w:r w:rsidRPr="00EE3258">
        <w:rPr>
          <w:rStyle w:val="PageNumber"/>
          <w:sz w:val="24"/>
          <w:szCs w:val="24"/>
        </w:rPr>
        <w:t xml:space="preserve">, </w:t>
      </w:r>
      <w:r w:rsidRPr="003E2F9C">
        <w:rPr>
          <w:rStyle w:val="PageNumber"/>
          <w:i/>
          <w:sz w:val="24"/>
          <w:szCs w:val="24"/>
        </w:rPr>
        <w:t>Head of the Heritage Lottery Fund, South East,</w:t>
      </w:r>
      <w:r w:rsidRPr="00EE3258">
        <w:rPr>
          <w:rStyle w:val="PageNumber"/>
          <w:sz w:val="24"/>
          <w:szCs w:val="24"/>
        </w:rPr>
        <w:t xml:space="preserve"> said: “Our Heritage is a wonderful opportunity for communities to delve into their local heritage and we are delighted to be able to offer this grant so that On the Verge’s </w:t>
      </w:r>
      <w:r w:rsidRPr="00EE3258">
        <w:rPr>
          <w:rStyle w:val="PageNumber"/>
          <w:b/>
          <w:bCs/>
          <w:sz w:val="24"/>
          <w:szCs w:val="24"/>
        </w:rPr>
        <w:t>‘Underpasses – Connecting people, Connecting places’</w:t>
      </w:r>
      <w:r w:rsidRPr="00EE3258">
        <w:rPr>
          <w:rStyle w:val="PageNumber"/>
          <w:sz w:val="24"/>
          <w:szCs w:val="24"/>
        </w:rPr>
        <w:t xml:space="preserve"> project can embark on a real journey of discovery. Heritage means such different things to different people, and HLF’s funding offers a wealth of opportunities for groups to explore and celebrate what’s important to them in their area.”</w:t>
      </w:r>
    </w:p>
    <w:p w14:paraId="175EEEE3" w14:textId="2479A5A4" w:rsidR="003E2F9C" w:rsidRPr="003E2F9C" w:rsidRDefault="00BB7159" w:rsidP="001260D4">
      <w:pPr>
        <w:pStyle w:val="Bodytext"/>
        <w:spacing w:line="276" w:lineRule="auto"/>
        <w:rPr>
          <w:rStyle w:val="PageNumber"/>
          <w:iCs/>
          <w:sz w:val="24"/>
          <w:szCs w:val="24"/>
        </w:rPr>
      </w:pPr>
      <w:r w:rsidRPr="00EE3258">
        <w:rPr>
          <w:rStyle w:val="PageNumber"/>
          <w:b/>
          <w:sz w:val="24"/>
          <w:szCs w:val="24"/>
        </w:rPr>
        <w:t>Shane Downer</w:t>
      </w:r>
      <w:r w:rsidRPr="00EE3258">
        <w:rPr>
          <w:rStyle w:val="PageNumber"/>
          <w:sz w:val="24"/>
          <w:szCs w:val="24"/>
        </w:rPr>
        <w:t xml:space="preserve">, </w:t>
      </w:r>
      <w:r w:rsidRPr="003E2F9C">
        <w:rPr>
          <w:rStyle w:val="PageNumber"/>
          <w:i/>
          <w:sz w:val="24"/>
          <w:szCs w:val="24"/>
        </w:rPr>
        <w:t>Heritage Development Officer at Milton Keynes Council</w:t>
      </w:r>
      <w:r w:rsidRPr="00EE3258">
        <w:rPr>
          <w:rStyle w:val="PageNumber"/>
          <w:sz w:val="24"/>
          <w:szCs w:val="24"/>
        </w:rPr>
        <w:t xml:space="preserve"> states: </w:t>
      </w:r>
      <w:r w:rsidRPr="00EE3258">
        <w:rPr>
          <w:rStyle w:val="PageNumber"/>
          <w:iCs/>
          <w:sz w:val="24"/>
          <w:szCs w:val="24"/>
        </w:rPr>
        <w:t xml:space="preserve">“MK Council is pleased to support On The Verge’s innovative project helping communities to explore the physical and social heritage related to the places in which they live, in a creative and artistic way.  Working in and bringing together communities such as Downs Barn, </w:t>
      </w:r>
      <w:proofErr w:type="spellStart"/>
      <w:r w:rsidRPr="00EE3258">
        <w:rPr>
          <w:rStyle w:val="PageNumber"/>
          <w:iCs/>
          <w:sz w:val="24"/>
          <w:szCs w:val="24"/>
        </w:rPr>
        <w:t>Conniburrow</w:t>
      </w:r>
      <w:proofErr w:type="spellEnd"/>
      <w:r w:rsidRPr="00EE3258">
        <w:rPr>
          <w:rStyle w:val="PageNumber"/>
          <w:iCs/>
          <w:sz w:val="24"/>
          <w:szCs w:val="24"/>
        </w:rPr>
        <w:t xml:space="preserve">, </w:t>
      </w:r>
      <w:proofErr w:type="spellStart"/>
      <w:r w:rsidRPr="00EE3258">
        <w:rPr>
          <w:rStyle w:val="PageNumber"/>
          <w:iCs/>
          <w:sz w:val="24"/>
          <w:szCs w:val="24"/>
        </w:rPr>
        <w:t>Fishermead</w:t>
      </w:r>
      <w:proofErr w:type="spellEnd"/>
      <w:r w:rsidRPr="00EE3258">
        <w:rPr>
          <w:rStyle w:val="PageNumber"/>
          <w:iCs/>
          <w:sz w:val="24"/>
          <w:szCs w:val="24"/>
        </w:rPr>
        <w:t xml:space="preserve"> and </w:t>
      </w:r>
      <w:proofErr w:type="spellStart"/>
      <w:r w:rsidRPr="00EE3258">
        <w:rPr>
          <w:rStyle w:val="PageNumber"/>
          <w:iCs/>
          <w:sz w:val="24"/>
          <w:szCs w:val="24"/>
        </w:rPr>
        <w:t>Oldbrook</w:t>
      </w:r>
      <w:proofErr w:type="spellEnd"/>
      <w:r w:rsidRPr="00EE3258">
        <w:rPr>
          <w:rStyle w:val="PageNumber"/>
          <w:iCs/>
          <w:sz w:val="24"/>
          <w:szCs w:val="24"/>
        </w:rPr>
        <w:t xml:space="preserve"> helps people understand the significance of MK’ s New Town origins and settlements.”</w:t>
      </w:r>
    </w:p>
    <w:p w14:paraId="1F867FA9" w14:textId="6F18E9D0" w:rsidR="001260D4" w:rsidRPr="00EE3258" w:rsidRDefault="00BB7159" w:rsidP="001260D4">
      <w:pPr>
        <w:pStyle w:val="Bodytext"/>
        <w:spacing w:line="276" w:lineRule="auto"/>
        <w:rPr>
          <w:iCs/>
          <w:sz w:val="24"/>
          <w:szCs w:val="24"/>
        </w:rPr>
      </w:pPr>
      <w:proofErr w:type="spellStart"/>
      <w:r w:rsidRPr="00EE3258">
        <w:rPr>
          <w:rStyle w:val="PageNumber"/>
          <w:b/>
          <w:sz w:val="24"/>
          <w:szCs w:val="24"/>
        </w:rPr>
        <w:t>Henk</w:t>
      </w:r>
      <w:proofErr w:type="spellEnd"/>
      <w:r w:rsidRPr="00EE3258">
        <w:rPr>
          <w:rStyle w:val="PageNumber"/>
          <w:b/>
          <w:sz w:val="24"/>
          <w:szCs w:val="24"/>
        </w:rPr>
        <w:t xml:space="preserve"> van </w:t>
      </w:r>
      <w:proofErr w:type="spellStart"/>
      <w:r w:rsidRPr="00EE3258">
        <w:rPr>
          <w:rStyle w:val="PageNumber"/>
          <w:b/>
          <w:sz w:val="24"/>
          <w:szCs w:val="24"/>
        </w:rPr>
        <w:t>Aswegen</w:t>
      </w:r>
      <w:proofErr w:type="spellEnd"/>
      <w:r w:rsidRPr="00EE3258">
        <w:rPr>
          <w:rStyle w:val="PageNumber"/>
          <w:sz w:val="24"/>
          <w:szCs w:val="24"/>
        </w:rPr>
        <w:t xml:space="preserve">, </w:t>
      </w:r>
      <w:r w:rsidRPr="003E2F9C">
        <w:rPr>
          <w:rStyle w:val="PageNumber"/>
          <w:i/>
          <w:sz w:val="24"/>
          <w:szCs w:val="24"/>
        </w:rPr>
        <w:t>Director of the Milton Keynes City Discovery Centre</w:t>
      </w:r>
      <w:r w:rsidRPr="00EE3258">
        <w:rPr>
          <w:rStyle w:val="PageNumber"/>
          <w:sz w:val="24"/>
          <w:szCs w:val="24"/>
        </w:rPr>
        <w:t xml:space="preserve"> said: </w:t>
      </w:r>
      <w:r w:rsidRPr="00EE3258">
        <w:rPr>
          <w:rStyle w:val="PageNumber"/>
          <w:iCs/>
          <w:sz w:val="24"/>
          <w:szCs w:val="24"/>
        </w:rPr>
        <w:t>“CDC are thrilled to be involved in the Underpasses project, which will help local people understand and appreciate their own local heritage and history within the larger context of Milton Keynes as a New Town and City.”</w:t>
      </w:r>
    </w:p>
    <w:p w14:paraId="1CE4FA31" w14:textId="77777777" w:rsidR="003E2F9C" w:rsidRDefault="003E2F9C" w:rsidP="00831D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b/>
        </w:rPr>
      </w:pPr>
    </w:p>
    <w:p w14:paraId="572FE193" w14:textId="77777777" w:rsidR="001260D4" w:rsidRPr="00EE3258" w:rsidRDefault="001260D4" w:rsidP="00831D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pPr>
      <w:r w:rsidRPr="00EE3258">
        <w:rPr>
          <w:rFonts w:ascii="Arial" w:hAnsi="Arial" w:cs="Arial"/>
          <w:b/>
        </w:rPr>
        <w:t xml:space="preserve">Rob </w:t>
      </w:r>
      <w:proofErr w:type="spellStart"/>
      <w:r w:rsidRPr="00EE3258">
        <w:rPr>
          <w:rFonts w:ascii="Arial" w:hAnsi="Arial" w:cs="Arial"/>
          <w:b/>
        </w:rPr>
        <w:t>Riekie</w:t>
      </w:r>
      <w:proofErr w:type="spellEnd"/>
      <w:r w:rsidRPr="00EE3258">
        <w:rPr>
          <w:rFonts w:ascii="Arial" w:hAnsi="Arial" w:cs="Arial"/>
        </w:rPr>
        <w:t xml:space="preserve"> </w:t>
      </w:r>
      <w:r w:rsidRPr="003E2F9C">
        <w:rPr>
          <w:rFonts w:ascii="Arial" w:hAnsi="Arial" w:cs="Arial"/>
          <w:i/>
        </w:rPr>
        <w:t>Landscape and Operations Director with the Parks Trust</w:t>
      </w:r>
      <w:r w:rsidRPr="00EE3258">
        <w:rPr>
          <w:rFonts w:ascii="Arial" w:hAnsi="Arial" w:cs="Arial"/>
        </w:rPr>
        <w:t xml:space="preserve"> has said:</w:t>
      </w:r>
    </w:p>
    <w:p w14:paraId="6E16BCB9" w14:textId="7C16225D" w:rsidR="00EE3258" w:rsidRPr="003E2F9C" w:rsidRDefault="001260D4" w:rsidP="00EE3258">
      <w:pPr>
        <w:pStyle w:val="Bodytext"/>
        <w:spacing w:line="276" w:lineRule="auto"/>
        <w:rPr>
          <w:rStyle w:val="PageNumber"/>
          <w:rFonts w:cs="Arial"/>
          <w:i/>
          <w:iCs/>
          <w:sz w:val="24"/>
          <w:szCs w:val="24"/>
        </w:rPr>
      </w:pPr>
      <w:r w:rsidRPr="00EE3258">
        <w:rPr>
          <w:rFonts w:cs="Arial"/>
          <w:iCs/>
          <w:sz w:val="24"/>
          <w:szCs w:val="24"/>
        </w:rPr>
        <w:t>“The Parks Trust are delighted that On the Verge has been successful with its HLF application and look forward to such areas as the CMK entrance into Campbell Park being brought to life.  We are also happy to actively participle in the project by re-</w:t>
      </w:r>
      <w:proofErr w:type="spellStart"/>
      <w:r w:rsidRPr="00EE3258">
        <w:rPr>
          <w:rFonts w:cs="Arial"/>
          <w:iCs/>
          <w:sz w:val="24"/>
          <w:szCs w:val="24"/>
        </w:rPr>
        <w:t>modelling</w:t>
      </w:r>
      <w:proofErr w:type="spellEnd"/>
      <w:r w:rsidRPr="00EE3258">
        <w:rPr>
          <w:rFonts w:cs="Arial"/>
          <w:iCs/>
          <w:sz w:val="24"/>
          <w:szCs w:val="24"/>
        </w:rPr>
        <w:t xml:space="preserve"> sections of landscape to help showcase some of the art</w:t>
      </w:r>
      <w:r w:rsidRPr="001260D4">
        <w:rPr>
          <w:rFonts w:cs="Arial"/>
          <w:i/>
          <w:iCs/>
          <w:sz w:val="24"/>
          <w:szCs w:val="24"/>
        </w:rPr>
        <w:t xml:space="preserve"> installations.”</w:t>
      </w:r>
    </w:p>
    <w:p w14:paraId="61588B4D" w14:textId="77777777" w:rsidR="003E2F9C" w:rsidRPr="00EE3258" w:rsidRDefault="003E2F9C" w:rsidP="00EE3258">
      <w:pPr>
        <w:pStyle w:val="Bodytext"/>
        <w:spacing w:line="276" w:lineRule="auto"/>
        <w:rPr>
          <w:rStyle w:val="PageNumber"/>
          <w:i/>
          <w:iCs/>
          <w:sz w:val="24"/>
          <w:szCs w:val="24"/>
        </w:rPr>
      </w:pPr>
    </w:p>
    <w:p w14:paraId="29CEC0BB" w14:textId="55864D3D" w:rsidR="001260D4" w:rsidRPr="00831D7F" w:rsidRDefault="00BB7159" w:rsidP="00831D7F">
      <w:pPr>
        <w:pStyle w:val="Bodytext"/>
        <w:rPr>
          <w:rStyle w:val="PageNumber"/>
          <w:b/>
          <w:bCs/>
          <w:sz w:val="32"/>
          <w:szCs w:val="32"/>
        </w:rPr>
      </w:pPr>
      <w:r>
        <w:rPr>
          <w:rStyle w:val="PageNumber"/>
          <w:b/>
          <w:bCs/>
          <w:sz w:val="32"/>
          <w:szCs w:val="32"/>
          <w:lang w:val="de-DE"/>
        </w:rPr>
        <w:t>ENDS</w:t>
      </w:r>
    </w:p>
    <w:p w14:paraId="7F824E6E" w14:textId="77777777" w:rsidR="008B15A2" w:rsidRDefault="008B15A2" w:rsidP="00382235">
      <w:pPr>
        <w:pStyle w:val="Heading2"/>
        <w:spacing w:line="360" w:lineRule="auto"/>
        <w:rPr>
          <w:rStyle w:val="PageNumber"/>
          <w:sz w:val="28"/>
          <w:szCs w:val="28"/>
        </w:rPr>
      </w:pPr>
    </w:p>
    <w:p w14:paraId="4507DF47" w14:textId="77777777" w:rsidR="008B15A2" w:rsidRDefault="008B15A2" w:rsidP="00382235">
      <w:pPr>
        <w:pStyle w:val="Heading2"/>
        <w:spacing w:line="360" w:lineRule="auto"/>
        <w:rPr>
          <w:rStyle w:val="PageNumber"/>
          <w:sz w:val="28"/>
          <w:szCs w:val="28"/>
        </w:rPr>
      </w:pPr>
    </w:p>
    <w:p w14:paraId="78314A5C" w14:textId="77777777" w:rsidR="003E2F9C" w:rsidRDefault="003E2F9C" w:rsidP="00382235">
      <w:pPr>
        <w:pStyle w:val="Heading2"/>
        <w:spacing w:line="360" w:lineRule="auto"/>
        <w:rPr>
          <w:rStyle w:val="PageNumber"/>
          <w:sz w:val="28"/>
          <w:szCs w:val="28"/>
        </w:rPr>
      </w:pPr>
    </w:p>
    <w:p w14:paraId="08D7CF55" w14:textId="77777777" w:rsidR="00F914FC" w:rsidRDefault="00BB7159" w:rsidP="00382235">
      <w:pPr>
        <w:pStyle w:val="Heading2"/>
        <w:spacing w:line="360" w:lineRule="auto"/>
        <w:rPr>
          <w:rStyle w:val="PageNumber"/>
          <w:sz w:val="28"/>
          <w:szCs w:val="28"/>
        </w:rPr>
      </w:pPr>
      <w:r>
        <w:rPr>
          <w:rStyle w:val="PageNumber"/>
          <w:sz w:val="28"/>
          <w:szCs w:val="28"/>
        </w:rPr>
        <w:t>Notes to editors</w:t>
      </w:r>
    </w:p>
    <w:p w14:paraId="5A39B842" w14:textId="77777777" w:rsidR="00F914FC" w:rsidRDefault="00BB7159" w:rsidP="00382235">
      <w:pPr>
        <w:pStyle w:val="Heading3"/>
        <w:spacing w:line="360" w:lineRule="auto"/>
        <w:rPr>
          <w:sz w:val="20"/>
          <w:szCs w:val="20"/>
        </w:rPr>
      </w:pPr>
      <w:r>
        <w:rPr>
          <w:sz w:val="20"/>
          <w:szCs w:val="20"/>
        </w:rPr>
        <w:t xml:space="preserve">About On the Verge </w:t>
      </w:r>
    </w:p>
    <w:p w14:paraId="735EA7A5" w14:textId="713AE6B5" w:rsidR="00F914FC" w:rsidRDefault="00BB7159" w:rsidP="00382235">
      <w:pPr>
        <w:pStyle w:val="Body"/>
        <w:spacing w:line="360" w:lineRule="auto"/>
        <w:rPr>
          <w:rStyle w:val="PageNumber"/>
          <w:rFonts w:ascii="Arial" w:eastAsia="Arial" w:hAnsi="Arial" w:cs="Arial"/>
          <w:color w:val="008000"/>
          <w:sz w:val="20"/>
          <w:szCs w:val="20"/>
          <w:u w:color="008000"/>
        </w:rPr>
      </w:pPr>
      <w:r>
        <w:rPr>
          <w:rStyle w:val="PageNumber"/>
          <w:rFonts w:ascii="Arial" w:hAnsi="Arial"/>
          <w:sz w:val="20"/>
          <w:szCs w:val="20"/>
          <w:lang w:val="en-US"/>
        </w:rPr>
        <w:t xml:space="preserve">OTV </w:t>
      </w:r>
      <w:r w:rsidR="005D33A5">
        <w:rPr>
          <w:rStyle w:val="PageNumber"/>
          <w:rFonts w:ascii="Arial" w:hAnsi="Arial"/>
          <w:sz w:val="20"/>
          <w:szCs w:val="20"/>
          <w:lang w:val="en-US"/>
        </w:rPr>
        <w:t xml:space="preserve">(CIC) </w:t>
      </w:r>
      <w:r>
        <w:rPr>
          <w:rStyle w:val="PageNumber"/>
          <w:rFonts w:ascii="Arial" w:hAnsi="Arial"/>
          <w:sz w:val="20"/>
          <w:szCs w:val="20"/>
          <w:lang w:val="en-US"/>
        </w:rPr>
        <w:t>was established in 2007, to work with communities around the central area of Milton Keynes, to mark Gateways to the estates and improve their built environment and pride of place.</w:t>
      </w:r>
    </w:p>
    <w:p w14:paraId="115265D2" w14:textId="77777777" w:rsidR="00F914FC" w:rsidRDefault="00BB7159" w:rsidP="00382235">
      <w:pPr>
        <w:pStyle w:val="Bodytext"/>
        <w:spacing w:after="0"/>
        <w:rPr>
          <w:rStyle w:val="PageNumber"/>
          <w:b/>
          <w:bCs/>
          <w:sz w:val="20"/>
          <w:szCs w:val="20"/>
        </w:rPr>
      </w:pPr>
      <w:r>
        <w:rPr>
          <w:rStyle w:val="PageNumber"/>
          <w:b/>
          <w:bCs/>
          <w:sz w:val="20"/>
          <w:szCs w:val="20"/>
        </w:rPr>
        <w:t>Our Heritage</w:t>
      </w:r>
    </w:p>
    <w:p w14:paraId="2118ECF4" w14:textId="77777777" w:rsidR="00F914FC" w:rsidRDefault="00BB7159" w:rsidP="00382235">
      <w:pPr>
        <w:pStyle w:val="Body"/>
        <w:tabs>
          <w:tab w:val="left" w:pos="1575"/>
        </w:tabs>
        <w:spacing w:line="276" w:lineRule="auto"/>
        <w:rPr>
          <w:rStyle w:val="PageNumber"/>
          <w:rFonts w:ascii="Arial" w:eastAsia="Arial" w:hAnsi="Arial" w:cs="Arial"/>
          <w:sz w:val="20"/>
          <w:szCs w:val="20"/>
        </w:rPr>
      </w:pPr>
      <w:r>
        <w:rPr>
          <w:rStyle w:val="PageNumber"/>
          <w:rFonts w:ascii="Arial" w:hAnsi="Arial"/>
          <w:sz w:val="20"/>
          <w:szCs w:val="20"/>
          <w:vertAlign w:val="superscript"/>
        </w:rPr>
        <w:t>1</w:t>
      </w:r>
      <w:r>
        <w:rPr>
          <w:rStyle w:val="PageNumber"/>
          <w:rFonts w:ascii="Arial" w:hAnsi="Arial"/>
          <w:sz w:val="20"/>
          <w:szCs w:val="20"/>
          <w:lang w:val="fr-FR"/>
        </w:rPr>
        <w:t xml:space="preserve">Our </w:t>
      </w:r>
      <w:proofErr w:type="spellStart"/>
      <w:r>
        <w:rPr>
          <w:rStyle w:val="PageNumber"/>
          <w:rFonts w:ascii="Arial" w:hAnsi="Arial"/>
          <w:sz w:val="20"/>
          <w:szCs w:val="20"/>
          <w:lang w:val="fr-FR"/>
        </w:rPr>
        <w:t>Heritage</w:t>
      </w:r>
      <w:proofErr w:type="spellEnd"/>
      <w:r>
        <w:rPr>
          <w:rStyle w:val="PageNumber"/>
          <w:rFonts w:ascii="Arial" w:hAnsi="Arial"/>
          <w:sz w:val="20"/>
          <w:szCs w:val="20"/>
          <w:lang w:val="fr-FR"/>
        </w:rPr>
        <w:t xml:space="preserve"> </w:t>
      </w:r>
      <w:r>
        <w:rPr>
          <w:rStyle w:val="PageNumber"/>
          <w:rFonts w:ascii="Arial" w:hAnsi="Arial"/>
          <w:sz w:val="20"/>
          <w:szCs w:val="20"/>
          <w:lang w:val="en-US"/>
        </w:rPr>
        <w:t>is for any not-for-profit group wanting to explore their community’</w:t>
      </w:r>
      <w:r>
        <w:rPr>
          <w:rStyle w:val="PageNumber"/>
          <w:rFonts w:ascii="Arial" w:hAnsi="Arial"/>
          <w:sz w:val="20"/>
          <w:szCs w:val="20"/>
          <w:lang w:val="da-DK"/>
        </w:rPr>
        <w:t xml:space="preserve">s heritage. </w:t>
      </w:r>
      <w:r>
        <w:rPr>
          <w:rStyle w:val="PageNumber"/>
          <w:rFonts w:ascii="Arial" w:hAnsi="Arial"/>
          <w:sz w:val="20"/>
          <w:szCs w:val="20"/>
          <w:lang w:val="en-US"/>
        </w:rPr>
        <w:t xml:space="preserve">With a commitment from HLF of £3m each year, Our Heritage grants </w:t>
      </w:r>
      <w:proofErr w:type="gramStart"/>
      <w:r>
        <w:rPr>
          <w:rStyle w:val="PageNumber"/>
          <w:rFonts w:ascii="Arial" w:hAnsi="Arial"/>
          <w:sz w:val="20"/>
          <w:szCs w:val="20"/>
          <w:lang w:val="en-US"/>
        </w:rPr>
        <w:t>between £10,000 to £100,000</w:t>
      </w:r>
      <w:proofErr w:type="gramEnd"/>
      <w:r>
        <w:rPr>
          <w:rStyle w:val="PageNumber"/>
          <w:rFonts w:ascii="Arial" w:hAnsi="Arial"/>
          <w:sz w:val="20"/>
          <w:szCs w:val="20"/>
          <w:lang w:val="en-US"/>
        </w:rPr>
        <w:t xml:space="preserve"> are available and can help you protect and share the heritage you care about. Your project could focus on anything from personal memories and cultural traditions to archaeological sites, museum collections and rare wildlife.</w:t>
      </w:r>
    </w:p>
    <w:p w14:paraId="42FBEF26" w14:textId="600CB74D" w:rsidR="00F914FC" w:rsidRPr="005D33A5" w:rsidRDefault="005D33A5" w:rsidP="00382235">
      <w:pPr>
        <w:pStyle w:val="Body"/>
        <w:spacing w:line="276" w:lineRule="auto"/>
        <w:rPr>
          <w:rFonts w:ascii="Arial" w:hAnsi="Arial"/>
          <w:sz w:val="20"/>
          <w:szCs w:val="20"/>
          <w:lang w:val="en-US"/>
        </w:rPr>
      </w:pPr>
      <w:r w:rsidRPr="005D33A5">
        <w:rPr>
          <w:rStyle w:val="PageNumber"/>
          <w:rFonts w:ascii="Arial" w:hAnsi="Arial"/>
          <w:b/>
          <w:lang w:val="en-US"/>
        </w:rPr>
        <w:t>Heritage Lottery Found</w:t>
      </w:r>
      <w:r>
        <w:rPr>
          <w:rStyle w:val="PageNumber"/>
          <w:rFonts w:ascii="Arial" w:hAnsi="Arial"/>
          <w:sz w:val="20"/>
          <w:szCs w:val="20"/>
          <w:lang w:val="en-US"/>
        </w:rPr>
        <w:t xml:space="preserve"> - </w:t>
      </w:r>
      <w:r w:rsidR="00BB7159">
        <w:rPr>
          <w:rStyle w:val="PageNumber"/>
          <w:rFonts w:ascii="Arial" w:hAnsi="Arial"/>
          <w:sz w:val="20"/>
          <w:szCs w:val="20"/>
          <w:lang w:val="en-US"/>
        </w:rPr>
        <w:t xml:space="preserve">From the archaeology under our feet to the historic parks and buildings we love, from precious memories and collections to rare wildlife, we use National Lottery players' money to help people across the UK explore, enjoy and protect the heritage they care about.  </w:t>
      </w:r>
      <w:hyperlink r:id="rId9" w:history="1">
        <w:r w:rsidR="00BB7159">
          <w:rPr>
            <w:rStyle w:val="Hyperlink0"/>
          </w:rPr>
          <w:t>www.hlf.org.uk</w:t>
        </w:r>
      </w:hyperlink>
      <w:r w:rsidR="00BB7159">
        <w:rPr>
          <w:rStyle w:val="PageNumber"/>
          <w:rFonts w:ascii="Arial" w:hAnsi="Arial"/>
          <w:sz w:val="20"/>
          <w:szCs w:val="20"/>
          <w:lang w:val="ru-RU"/>
        </w:rPr>
        <w:t xml:space="preserve">.  </w:t>
      </w:r>
    </w:p>
    <w:p w14:paraId="5612573A" w14:textId="77777777" w:rsidR="00F914FC" w:rsidRPr="00A944EC" w:rsidRDefault="00BB7159" w:rsidP="00382235">
      <w:pPr>
        <w:pStyle w:val="Body"/>
        <w:spacing w:line="276" w:lineRule="auto"/>
        <w:rPr>
          <w:rStyle w:val="PageNumber"/>
          <w:rFonts w:ascii="Arial" w:eastAsia="Arial" w:hAnsi="Arial" w:cs="Arial"/>
          <w:b/>
          <w:bCs/>
        </w:rPr>
      </w:pPr>
      <w:r w:rsidRPr="00A944EC">
        <w:rPr>
          <w:rStyle w:val="PageNumber"/>
          <w:rFonts w:ascii="Arial" w:hAnsi="Arial"/>
          <w:b/>
          <w:bCs/>
          <w:lang w:val="en-US"/>
        </w:rPr>
        <w:t>For further information, images and interviews, please contact:</w:t>
      </w:r>
    </w:p>
    <w:p w14:paraId="18A91E6B" w14:textId="71E819EE" w:rsidR="00F914FC" w:rsidRPr="00BB7159" w:rsidRDefault="00BB7159" w:rsidP="00382235">
      <w:pPr>
        <w:pStyle w:val="Body"/>
        <w:spacing w:line="276" w:lineRule="auto"/>
        <w:rPr>
          <w:rStyle w:val="PageNumber"/>
          <w:rFonts w:ascii="Arial" w:eastAsia="Arial" w:hAnsi="Arial" w:cs="Arial"/>
          <w:color w:val="0000FF"/>
          <w:sz w:val="20"/>
          <w:szCs w:val="20"/>
          <w:u w:val="single" w:color="0000FF"/>
          <w:lang w:val="en-US"/>
        </w:rPr>
      </w:pPr>
      <w:proofErr w:type="spellStart"/>
      <w:r>
        <w:rPr>
          <w:rStyle w:val="PageNumber"/>
          <w:rFonts w:ascii="Arial" w:hAnsi="Arial"/>
          <w:sz w:val="20"/>
          <w:szCs w:val="20"/>
          <w:lang w:val="en-US"/>
        </w:rPr>
        <w:t>Myriam</w:t>
      </w:r>
      <w:proofErr w:type="spellEnd"/>
      <w:r>
        <w:rPr>
          <w:rStyle w:val="PageNumber"/>
          <w:rFonts w:ascii="Arial" w:hAnsi="Arial"/>
          <w:sz w:val="20"/>
          <w:szCs w:val="20"/>
          <w:lang w:val="en-US"/>
        </w:rPr>
        <w:t xml:space="preserve"> Metcalf. OTV Project Director </w:t>
      </w:r>
      <w:r w:rsidR="00BC7272">
        <w:rPr>
          <w:rStyle w:val="PageNumber"/>
          <w:rFonts w:ascii="Arial" w:hAnsi="Arial"/>
          <w:sz w:val="20"/>
          <w:szCs w:val="20"/>
          <w:lang w:val="en-US"/>
        </w:rPr>
        <w:t xml:space="preserve">on </w:t>
      </w:r>
      <w:hyperlink r:id="rId10" w:history="1">
        <w:r w:rsidR="00BC7272" w:rsidRPr="00C93CAA">
          <w:rPr>
            <w:rStyle w:val="Hyperlink"/>
            <w:rFonts w:ascii="Arial" w:eastAsia="Arial" w:hAnsi="Arial" w:cs="Arial"/>
            <w:color w:val="0000FF"/>
            <w:sz w:val="20"/>
            <w:szCs w:val="20"/>
            <w:u w:color="0000FF"/>
            <w:lang w:val="en-US"/>
          </w:rPr>
          <w:t>otv@ontheverge.org.uk</w:t>
        </w:r>
      </w:hyperlink>
    </w:p>
    <w:p w14:paraId="2B00BA40" w14:textId="77777777" w:rsidR="00F914FC" w:rsidRDefault="00177625" w:rsidP="00382235">
      <w:pPr>
        <w:pStyle w:val="Bodytext"/>
        <w:spacing w:line="276" w:lineRule="auto"/>
        <w:rPr>
          <w:rStyle w:val="PageNumber"/>
          <w:b/>
          <w:bCs/>
          <w:sz w:val="20"/>
          <w:szCs w:val="20"/>
        </w:rPr>
      </w:pPr>
      <w:hyperlink r:id="rId11" w:history="1">
        <w:r w:rsidR="00BB7159">
          <w:rPr>
            <w:rStyle w:val="Hyperlink2"/>
          </w:rPr>
          <w:t>http://www.ontheverge.org.uk/the-underpasses-project.html</w:t>
        </w:r>
      </w:hyperlink>
      <w:r w:rsidR="00BB7159">
        <w:rPr>
          <w:rStyle w:val="PageNumber"/>
          <w:b/>
          <w:bCs/>
          <w:sz w:val="20"/>
          <w:szCs w:val="20"/>
        </w:rPr>
        <w:t xml:space="preserve"> </w:t>
      </w:r>
    </w:p>
    <w:p w14:paraId="55F5F8BF" w14:textId="77777777" w:rsidR="00F914FC" w:rsidRPr="00BB7159" w:rsidRDefault="00BB7159" w:rsidP="00382235">
      <w:pPr>
        <w:pStyle w:val="Body"/>
        <w:spacing w:line="276" w:lineRule="auto"/>
        <w:rPr>
          <w:rStyle w:val="PageNumber"/>
          <w:rFonts w:ascii="Arial" w:eastAsia="Arial" w:hAnsi="Arial" w:cs="Arial"/>
          <w:b/>
          <w:bCs/>
          <w:u w:val="single"/>
        </w:rPr>
      </w:pPr>
      <w:r w:rsidRPr="00BB7159">
        <w:rPr>
          <w:rStyle w:val="PageNumber"/>
          <w:rFonts w:ascii="Arial" w:hAnsi="Arial"/>
          <w:b/>
          <w:bCs/>
          <w:u w:val="single"/>
          <w:lang w:val="en-US"/>
        </w:rPr>
        <w:t xml:space="preserve">Supporting information </w:t>
      </w:r>
    </w:p>
    <w:p w14:paraId="5854ACE0" w14:textId="77777777" w:rsidR="00F914FC" w:rsidRDefault="00BB7159" w:rsidP="00382235">
      <w:pPr>
        <w:pStyle w:val="Body"/>
        <w:spacing w:line="240" w:lineRule="auto"/>
        <w:rPr>
          <w:rStyle w:val="PageNumber"/>
          <w:rFonts w:ascii="Arial" w:eastAsia="Arial" w:hAnsi="Arial" w:cs="Arial"/>
          <w:sz w:val="20"/>
          <w:szCs w:val="20"/>
        </w:rPr>
      </w:pPr>
      <w:r>
        <w:rPr>
          <w:rStyle w:val="PageNumber"/>
          <w:rFonts w:ascii="Arial" w:hAnsi="Arial"/>
          <w:sz w:val="20"/>
          <w:szCs w:val="20"/>
          <w:lang w:val="en-US"/>
        </w:rPr>
        <w:t>The project was made possible by funding from:</w:t>
      </w:r>
    </w:p>
    <w:p w14:paraId="4378E005" w14:textId="77777777" w:rsidR="00F914FC" w:rsidRPr="00C14168" w:rsidRDefault="00BB7159" w:rsidP="00382235">
      <w:pPr>
        <w:pStyle w:val="Body"/>
        <w:spacing w:line="240" w:lineRule="auto"/>
        <w:rPr>
          <w:rStyle w:val="PageNumber"/>
          <w:rFonts w:ascii="Arial" w:eastAsia="Arial" w:hAnsi="Arial" w:cs="Arial"/>
          <w:b/>
          <w:bCs/>
          <w:i/>
          <w:sz w:val="20"/>
          <w:szCs w:val="20"/>
        </w:rPr>
      </w:pPr>
      <w:r w:rsidRPr="00C14168">
        <w:rPr>
          <w:rStyle w:val="PageNumber"/>
          <w:rFonts w:ascii="Arial" w:hAnsi="Arial"/>
          <w:b/>
          <w:bCs/>
          <w:i/>
          <w:sz w:val="20"/>
          <w:szCs w:val="20"/>
          <w:lang w:val="en-US"/>
        </w:rPr>
        <w:t>Heritage Lottery Fund, Milton Keynes Council and Milton Keynes Community Foundation.</w:t>
      </w:r>
    </w:p>
    <w:p w14:paraId="03BD0667" w14:textId="443183E3" w:rsidR="005D33A5" w:rsidRPr="005D33A5" w:rsidRDefault="005D33A5" w:rsidP="00382235">
      <w:pPr>
        <w:rPr>
          <w:rStyle w:val="PageNumber"/>
          <w:b/>
          <w:bCs/>
        </w:rPr>
      </w:pPr>
      <w:r>
        <w:t xml:space="preserve">      </w:t>
      </w:r>
      <w:r>
        <w:rPr>
          <w:noProof/>
        </w:rPr>
        <w:drawing>
          <wp:inline distT="0" distB="0" distL="0" distR="0" wp14:anchorId="697F13F2" wp14:editId="5B46BF9B">
            <wp:extent cx="1374775" cy="1231900"/>
            <wp:effectExtent l="0" t="0" r="0" b="12700"/>
            <wp:docPr id="2" name="Picture 2" descr="Master Medium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 Medium CMY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4775" cy="1231900"/>
                    </a:xfrm>
                    <a:prstGeom prst="rect">
                      <a:avLst/>
                    </a:prstGeom>
                    <a:noFill/>
                    <a:ln>
                      <a:noFill/>
                    </a:ln>
                  </pic:spPr>
                </pic:pic>
              </a:graphicData>
            </a:graphic>
          </wp:inline>
        </w:drawing>
      </w:r>
      <w:r>
        <w:t xml:space="preserve">                                                </w:t>
      </w:r>
      <w:r>
        <w:rPr>
          <w:rStyle w:val="PageNumber"/>
          <w:b/>
          <w:bCs/>
        </w:rPr>
        <w:t xml:space="preserve">        </w:t>
      </w:r>
      <w:r>
        <w:rPr>
          <w:noProof/>
        </w:rPr>
        <w:drawing>
          <wp:inline distT="0" distB="0" distL="0" distR="0" wp14:anchorId="77FFA236" wp14:editId="76988478">
            <wp:extent cx="1278890" cy="693420"/>
            <wp:effectExtent l="0" t="0" r="0" b="0"/>
            <wp:docPr id="3" name="Picture 2" descr="MK Counc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K Council LOG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8890" cy="693420"/>
                    </a:xfrm>
                    <a:prstGeom prst="rect">
                      <a:avLst/>
                    </a:prstGeom>
                    <a:noFill/>
                    <a:ln>
                      <a:noFill/>
                    </a:ln>
                  </pic:spPr>
                </pic:pic>
              </a:graphicData>
            </a:graphic>
          </wp:inline>
        </w:drawing>
      </w:r>
      <w:r>
        <w:rPr>
          <w:rStyle w:val="PageNumber"/>
          <w:b/>
          <w:bCs/>
        </w:rPr>
        <w:t xml:space="preserve">        </w:t>
      </w:r>
    </w:p>
    <w:p w14:paraId="63229BF3" w14:textId="77777777" w:rsidR="005D33A5" w:rsidRDefault="005D33A5" w:rsidP="00382235">
      <w:pPr>
        <w:pStyle w:val="Body"/>
        <w:spacing w:line="360" w:lineRule="auto"/>
        <w:rPr>
          <w:rStyle w:val="PageNumber"/>
          <w:rFonts w:ascii="Arial" w:hAnsi="Arial"/>
          <w:sz w:val="20"/>
          <w:szCs w:val="20"/>
          <w:lang w:val="en-US"/>
        </w:rPr>
      </w:pPr>
    </w:p>
    <w:p w14:paraId="0F370712" w14:textId="77777777" w:rsidR="00F914FC" w:rsidRDefault="00BB7159" w:rsidP="00382235">
      <w:pPr>
        <w:pStyle w:val="Body"/>
        <w:spacing w:line="276" w:lineRule="auto"/>
        <w:rPr>
          <w:rStyle w:val="PageNumber"/>
          <w:rFonts w:ascii="Arial" w:eastAsia="Arial" w:hAnsi="Arial" w:cs="Arial"/>
          <w:sz w:val="20"/>
          <w:szCs w:val="20"/>
        </w:rPr>
      </w:pPr>
      <w:r>
        <w:rPr>
          <w:rStyle w:val="PageNumber"/>
          <w:rFonts w:ascii="Arial" w:hAnsi="Arial"/>
          <w:sz w:val="20"/>
          <w:szCs w:val="20"/>
          <w:lang w:val="en-US"/>
        </w:rPr>
        <w:t xml:space="preserve">And Kind support is acknowledged from our project delivery partners: </w:t>
      </w:r>
    </w:p>
    <w:p w14:paraId="73B0582C" w14:textId="5D683A8D" w:rsidR="005D33A5" w:rsidRPr="005D33A5" w:rsidRDefault="00BB7159" w:rsidP="00382235">
      <w:pPr>
        <w:pStyle w:val="Body"/>
        <w:tabs>
          <w:tab w:val="left" w:pos="915"/>
          <w:tab w:val="left" w:pos="1831"/>
          <w:tab w:val="left" w:pos="2747"/>
          <w:tab w:val="left" w:pos="3662"/>
          <w:tab w:val="left" w:pos="4580"/>
          <w:tab w:val="left" w:pos="5495"/>
          <w:tab w:val="left" w:pos="6412"/>
          <w:tab w:val="left" w:pos="7327"/>
          <w:tab w:val="left" w:pos="8244"/>
          <w:tab w:val="left" w:pos="8281"/>
          <w:tab w:val="left" w:pos="8281"/>
          <w:tab w:val="left" w:pos="8281"/>
          <w:tab w:val="left" w:pos="8281"/>
          <w:tab w:val="left" w:pos="8281"/>
          <w:tab w:val="left" w:pos="8281"/>
          <w:tab w:val="left" w:pos="8281"/>
        </w:tabs>
        <w:spacing w:line="276" w:lineRule="auto"/>
        <w:rPr>
          <w:rStyle w:val="PageNumber"/>
          <w:rFonts w:ascii="Arial" w:eastAsia="Arial" w:hAnsi="Arial" w:cs="Arial"/>
          <w:b/>
          <w:bCs/>
          <w:i/>
          <w:sz w:val="20"/>
          <w:szCs w:val="20"/>
        </w:rPr>
      </w:pPr>
      <w:r w:rsidRPr="00C14168">
        <w:rPr>
          <w:rStyle w:val="PageNumber"/>
          <w:rFonts w:ascii="Arial" w:hAnsi="Arial"/>
          <w:b/>
          <w:bCs/>
          <w:i/>
          <w:sz w:val="20"/>
          <w:szCs w:val="20"/>
          <w:lang w:val="en-US"/>
        </w:rPr>
        <w:t>The Parks Trust</w:t>
      </w:r>
      <w:r w:rsidR="00AA418C">
        <w:rPr>
          <w:rStyle w:val="PageNumber"/>
          <w:rFonts w:ascii="Arial" w:hAnsi="Arial"/>
          <w:b/>
          <w:bCs/>
          <w:i/>
          <w:sz w:val="20"/>
          <w:szCs w:val="20"/>
          <w:lang w:val="en-US"/>
        </w:rPr>
        <w:t xml:space="preserve"> MK</w:t>
      </w:r>
      <w:r w:rsidRPr="00C14168">
        <w:rPr>
          <w:rStyle w:val="PageNumber"/>
          <w:rFonts w:ascii="Arial" w:hAnsi="Arial"/>
          <w:b/>
          <w:bCs/>
          <w:i/>
          <w:sz w:val="20"/>
          <w:szCs w:val="20"/>
          <w:lang w:val="en-US"/>
        </w:rPr>
        <w:t>, MK City Discovery Centre and MK Council</w:t>
      </w:r>
    </w:p>
    <w:p w14:paraId="091F702E" w14:textId="77777777" w:rsidR="00F914FC" w:rsidRPr="00BB7159" w:rsidRDefault="00BB7159" w:rsidP="00382235">
      <w:pPr>
        <w:pStyle w:val="Body"/>
        <w:tabs>
          <w:tab w:val="left" w:pos="915"/>
          <w:tab w:val="left" w:pos="1831"/>
          <w:tab w:val="left" w:pos="2747"/>
          <w:tab w:val="left" w:pos="3662"/>
          <w:tab w:val="left" w:pos="4580"/>
          <w:tab w:val="left" w:pos="5495"/>
          <w:tab w:val="left" w:pos="6412"/>
          <w:tab w:val="left" w:pos="7327"/>
          <w:tab w:val="left" w:pos="8244"/>
          <w:tab w:val="left" w:pos="8281"/>
          <w:tab w:val="left" w:pos="8281"/>
          <w:tab w:val="left" w:pos="8281"/>
          <w:tab w:val="left" w:pos="8281"/>
          <w:tab w:val="left" w:pos="8281"/>
          <w:tab w:val="left" w:pos="8281"/>
          <w:tab w:val="left" w:pos="8281"/>
        </w:tabs>
        <w:spacing w:line="240" w:lineRule="auto"/>
        <w:rPr>
          <w:rStyle w:val="PageNumber"/>
          <w:rFonts w:ascii="Arial" w:eastAsia="Arial" w:hAnsi="Arial" w:cs="Arial"/>
          <w:u w:val="single"/>
        </w:rPr>
      </w:pPr>
      <w:r w:rsidRPr="00BB7159">
        <w:rPr>
          <w:rStyle w:val="PageNumber"/>
          <w:rFonts w:ascii="Arial" w:hAnsi="Arial"/>
          <w:b/>
          <w:bCs/>
          <w:u w:val="single"/>
          <w:lang w:val="en-US"/>
        </w:rPr>
        <w:t>Underpasses project sites:</w:t>
      </w:r>
    </w:p>
    <w:p w14:paraId="0863995C" w14:textId="77777777" w:rsidR="00382235" w:rsidRDefault="00BB7159" w:rsidP="00382235">
      <w:pPr>
        <w:pStyle w:val="Body"/>
        <w:tabs>
          <w:tab w:val="left" w:pos="915"/>
          <w:tab w:val="left" w:pos="1831"/>
          <w:tab w:val="left" w:pos="2747"/>
          <w:tab w:val="left" w:pos="3662"/>
          <w:tab w:val="left" w:pos="4580"/>
          <w:tab w:val="left" w:pos="5495"/>
          <w:tab w:val="left" w:pos="6412"/>
          <w:tab w:val="left" w:pos="7327"/>
          <w:tab w:val="left" w:pos="8244"/>
          <w:tab w:val="left" w:pos="8281"/>
          <w:tab w:val="left" w:pos="8281"/>
          <w:tab w:val="left" w:pos="8281"/>
          <w:tab w:val="left" w:pos="8281"/>
          <w:tab w:val="left" w:pos="8281"/>
          <w:tab w:val="left" w:pos="8281"/>
          <w:tab w:val="left" w:pos="8281"/>
        </w:tabs>
        <w:spacing w:line="360" w:lineRule="auto"/>
        <w:rPr>
          <w:rStyle w:val="PageNumber"/>
          <w:rFonts w:ascii="Arial" w:hAnsi="Arial"/>
          <w:b/>
          <w:bCs/>
          <w:i/>
          <w:iCs/>
          <w:sz w:val="20"/>
          <w:szCs w:val="20"/>
          <w:u w:val="single"/>
          <w:lang w:val="en-US"/>
        </w:rPr>
      </w:pPr>
      <w:proofErr w:type="spellStart"/>
      <w:r>
        <w:rPr>
          <w:rStyle w:val="PageNumber"/>
          <w:rFonts w:ascii="Arial" w:hAnsi="Arial"/>
          <w:b/>
          <w:bCs/>
          <w:sz w:val="20"/>
          <w:szCs w:val="20"/>
          <w:lang w:val="en-US"/>
        </w:rPr>
        <w:t>Conniburrow</w:t>
      </w:r>
      <w:proofErr w:type="spellEnd"/>
      <w:r>
        <w:rPr>
          <w:rStyle w:val="PageNumber"/>
          <w:rFonts w:ascii="Arial" w:hAnsi="Arial"/>
          <w:b/>
          <w:bCs/>
          <w:sz w:val="20"/>
          <w:szCs w:val="20"/>
          <w:lang w:val="en-US"/>
        </w:rPr>
        <w:t xml:space="preserve"> and Downs Barn</w:t>
      </w:r>
      <w:r>
        <w:rPr>
          <w:rStyle w:val="PageNumber"/>
          <w:rFonts w:ascii="Arial" w:hAnsi="Arial"/>
          <w:sz w:val="20"/>
          <w:szCs w:val="20"/>
          <w:lang w:val="de-DE"/>
        </w:rPr>
        <w:t xml:space="preserve"> </w:t>
      </w:r>
      <w:proofErr w:type="spellStart"/>
      <w:r>
        <w:rPr>
          <w:rStyle w:val="PageNumber"/>
          <w:rFonts w:ascii="Arial" w:hAnsi="Arial"/>
          <w:sz w:val="20"/>
          <w:szCs w:val="20"/>
          <w:lang w:val="de-DE"/>
        </w:rPr>
        <w:t>underpass</w:t>
      </w:r>
      <w:proofErr w:type="spellEnd"/>
      <w:r>
        <w:rPr>
          <w:rStyle w:val="PageNumber"/>
          <w:rFonts w:ascii="Arial" w:hAnsi="Arial"/>
          <w:sz w:val="20"/>
          <w:szCs w:val="20"/>
          <w:lang w:val="de-DE"/>
        </w:rPr>
        <w:t xml:space="preserve">, </w:t>
      </w:r>
      <w:proofErr w:type="spellStart"/>
      <w:r>
        <w:rPr>
          <w:rStyle w:val="PageNumber"/>
          <w:rFonts w:ascii="Arial" w:hAnsi="Arial"/>
          <w:b/>
          <w:bCs/>
          <w:i/>
          <w:iCs/>
          <w:sz w:val="20"/>
          <w:szCs w:val="20"/>
          <w:lang w:val="en-US"/>
        </w:rPr>
        <w:t>Fishermead</w:t>
      </w:r>
      <w:proofErr w:type="spellEnd"/>
      <w:r>
        <w:rPr>
          <w:rStyle w:val="PageNumber"/>
          <w:rFonts w:ascii="Arial" w:hAnsi="Arial"/>
          <w:b/>
          <w:bCs/>
          <w:i/>
          <w:iCs/>
          <w:sz w:val="20"/>
          <w:szCs w:val="20"/>
          <w:lang w:val="en-US"/>
        </w:rPr>
        <w:t xml:space="preserve"> and </w:t>
      </w:r>
      <w:proofErr w:type="spellStart"/>
      <w:r>
        <w:rPr>
          <w:rStyle w:val="PageNumber"/>
          <w:rFonts w:ascii="Arial" w:hAnsi="Arial"/>
          <w:b/>
          <w:bCs/>
          <w:sz w:val="20"/>
          <w:szCs w:val="20"/>
          <w:lang w:val="nl-NL"/>
        </w:rPr>
        <w:t>Oldbrook</w:t>
      </w:r>
      <w:proofErr w:type="spellEnd"/>
      <w:r>
        <w:rPr>
          <w:rStyle w:val="PageNumber"/>
          <w:rFonts w:ascii="Arial" w:hAnsi="Arial"/>
          <w:sz w:val="20"/>
          <w:szCs w:val="20"/>
        </w:rPr>
        <w:t xml:space="preserve"> </w:t>
      </w:r>
      <w:proofErr w:type="spellStart"/>
      <w:r>
        <w:rPr>
          <w:rStyle w:val="PageNumber"/>
          <w:rFonts w:ascii="Arial" w:hAnsi="Arial"/>
          <w:sz w:val="20"/>
          <w:szCs w:val="20"/>
          <w:u w:val="single"/>
          <w:lang w:val="de-DE"/>
        </w:rPr>
        <w:t>underbridge</w:t>
      </w:r>
      <w:proofErr w:type="spellEnd"/>
      <w:r>
        <w:rPr>
          <w:rStyle w:val="PageNumber"/>
          <w:rFonts w:ascii="Arial" w:hAnsi="Arial"/>
          <w:sz w:val="20"/>
          <w:szCs w:val="20"/>
          <w:u w:val="single"/>
          <w:lang w:val="de-DE"/>
        </w:rPr>
        <w:t xml:space="preserve"> </w:t>
      </w:r>
      <w:r>
        <w:rPr>
          <w:rStyle w:val="PageNumber"/>
          <w:rFonts w:ascii="Arial" w:hAnsi="Arial"/>
          <w:i/>
          <w:iCs/>
          <w:sz w:val="20"/>
          <w:szCs w:val="20"/>
          <w:u w:val="single"/>
          <w:lang w:val="en-US"/>
        </w:rPr>
        <w:t xml:space="preserve">and </w:t>
      </w:r>
      <w:r>
        <w:rPr>
          <w:rStyle w:val="PageNumber"/>
          <w:rFonts w:ascii="Arial" w:hAnsi="Arial"/>
          <w:b/>
          <w:bCs/>
          <w:i/>
          <w:iCs/>
          <w:sz w:val="20"/>
          <w:szCs w:val="20"/>
          <w:u w:val="single"/>
          <w:lang w:val="en-US"/>
        </w:rPr>
        <w:t xml:space="preserve">Central </w:t>
      </w:r>
    </w:p>
    <w:p w14:paraId="5098ED87" w14:textId="6FFF0515" w:rsidR="00960A40" w:rsidRDefault="00BB7159" w:rsidP="00382235">
      <w:pPr>
        <w:pStyle w:val="Body"/>
        <w:tabs>
          <w:tab w:val="left" w:pos="915"/>
          <w:tab w:val="left" w:pos="1831"/>
          <w:tab w:val="left" w:pos="2747"/>
          <w:tab w:val="left" w:pos="3662"/>
          <w:tab w:val="left" w:pos="4580"/>
          <w:tab w:val="left" w:pos="5495"/>
          <w:tab w:val="left" w:pos="6412"/>
          <w:tab w:val="left" w:pos="7327"/>
          <w:tab w:val="left" w:pos="8244"/>
          <w:tab w:val="left" w:pos="8281"/>
          <w:tab w:val="left" w:pos="8281"/>
          <w:tab w:val="left" w:pos="8281"/>
          <w:tab w:val="left" w:pos="8281"/>
          <w:tab w:val="left" w:pos="8281"/>
          <w:tab w:val="left" w:pos="8281"/>
          <w:tab w:val="left" w:pos="8281"/>
        </w:tabs>
        <w:spacing w:line="360" w:lineRule="auto"/>
        <w:rPr>
          <w:rStyle w:val="PageNumber"/>
          <w:rFonts w:ascii="Arial" w:hAnsi="Arial"/>
          <w:i/>
          <w:iCs/>
          <w:sz w:val="20"/>
          <w:szCs w:val="20"/>
          <w:u w:val="single"/>
          <w:lang w:val="pt-PT"/>
        </w:rPr>
      </w:pPr>
      <w:proofErr w:type="gramStart"/>
      <w:r>
        <w:rPr>
          <w:rStyle w:val="PageNumber"/>
          <w:rFonts w:ascii="Arial" w:hAnsi="Arial"/>
          <w:b/>
          <w:bCs/>
          <w:i/>
          <w:iCs/>
          <w:sz w:val="20"/>
          <w:szCs w:val="20"/>
          <w:u w:val="single"/>
          <w:lang w:val="en-US"/>
        </w:rPr>
        <w:t xml:space="preserve">Milton Keynes and Campbell Park </w:t>
      </w:r>
      <w:proofErr w:type="spellStart"/>
      <w:r>
        <w:rPr>
          <w:rStyle w:val="PageNumber"/>
          <w:rFonts w:ascii="Arial" w:hAnsi="Arial"/>
          <w:i/>
          <w:iCs/>
          <w:sz w:val="20"/>
          <w:szCs w:val="20"/>
          <w:u w:val="single"/>
          <w:lang w:val="pt-PT"/>
        </w:rPr>
        <w:t>underpass</w:t>
      </w:r>
      <w:proofErr w:type="spellEnd"/>
      <w:r>
        <w:rPr>
          <w:rStyle w:val="PageNumber"/>
          <w:rFonts w:ascii="Arial" w:hAnsi="Arial"/>
          <w:i/>
          <w:iCs/>
          <w:sz w:val="20"/>
          <w:szCs w:val="20"/>
          <w:u w:val="single"/>
          <w:lang w:val="pt-PT"/>
        </w:rPr>
        <w:t>.</w:t>
      </w:r>
      <w:proofErr w:type="gramEnd"/>
    </w:p>
    <w:p w14:paraId="4A493DCA" w14:textId="7AD77E86" w:rsidR="00F914FC" w:rsidRPr="00960A40" w:rsidRDefault="00397999" w:rsidP="00382235">
      <w:pPr>
        <w:pStyle w:val="Body"/>
        <w:tabs>
          <w:tab w:val="left" w:pos="915"/>
          <w:tab w:val="left" w:pos="1831"/>
          <w:tab w:val="left" w:pos="2747"/>
          <w:tab w:val="left" w:pos="3662"/>
          <w:tab w:val="left" w:pos="4580"/>
          <w:tab w:val="left" w:pos="5495"/>
          <w:tab w:val="left" w:pos="6412"/>
          <w:tab w:val="left" w:pos="7327"/>
          <w:tab w:val="left" w:pos="8244"/>
          <w:tab w:val="left" w:pos="8281"/>
          <w:tab w:val="left" w:pos="8281"/>
          <w:tab w:val="left" w:pos="8281"/>
          <w:tab w:val="left" w:pos="8281"/>
          <w:tab w:val="left" w:pos="8281"/>
          <w:tab w:val="left" w:pos="8281"/>
          <w:tab w:val="left" w:pos="8281"/>
        </w:tabs>
        <w:spacing w:line="240" w:lineRule="auto"/>
        <w:rPr>
          <w:rFonts w:ascii="Arial" w:hAnsi="Arial"/>
          <w:i/>
          <w:iCs/>
          <w:sz w:val="20"/>
          <w:szCs w:val="20"/>
          <w:u w:val="single"/>
          <w:lang w:val="pt-PT"/>
        </w:rPr>
      </w:pPr>
      <w:r>
        <w:rPr>
          <w:rStyle w:val="PageNumber"/>
          <w:rFonts w:ascii="Arial" w:hAnsi="Arial"/>
          <w:iCs/>
          <w:sz w:val="20"/>
          <w:szCs w:val="20"/>
          <w:lang w:val="pt-PT"/>
        </w:rPr>
        <w:t xml:space="preserve">                                                     </w:t>
      </w:r>
    </w:p>
    <w:sectPr w:rsidR="00F914FC" w:rsidRPr="00960A40" w:rsidSect="003E2F9C">
      <w:footerReference w:type="default" r:id="rId14"/>
      <w:pgSz w:w="11900" w:h="16840"/>
      <w:pgMar w:top="907" w:right="1418" w:bottom="1304" w:left="1701"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22F8E" w14:textId="77777777" w:rsidR="004E5D5A" w:rsidRDefault="00BB7159">
      <w:r>
        <w:separator/>
      </w:r>
    </w:p>
  </w:endnote>
  <w:endnote w:type="continuationSeparator" w:id="0">
    <w:p w14:paraId="7C0FE4EE" w14:textId="77777777" w:rsidR="004E5D5A" w:rsidRDefault="00BB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opperplate33bc">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D2C43" w14:textId="77777777" w:rsidR="00F914FC" w:rsidRDefault="00BB7159">
    <w:pPr>
      <w:pStyle w:val="Footer"/>
      <w:jc w:val="right"/>
    </w:pPr>
    <w:r>
      <w:fldChar w:fldCharType="begin"/>
    </w:r>
    <w:r>
      <w:instrText xml:space="preserve"> PAGE </w:instrText>
    </w:r>
    <w:r>
      <w:fldChar w:fldCharType="separate"/>
    </w:r>
    <w:r w:rsidR="00177625">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0F727" w14:textId="77777777" w:rsidR="004E5D5A" w:rsidRDefault="00BB7159">
      <w:r>
        <w:separator/>
      </w:r>
    </w:p>
  </w:footnote>
  <w:footnote w:type="continuationSeparator" w:id="0">
    <w:p w14:paraId="0E3B0677" w14:textId="77777777" w:rsidR="004E5D5A" w:rsidRDefault="00BB7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914FC"/>
    <w:rsid w:val="000E5819"/>
    <w:rsid w:val="0011030A"/>
    <w:rsid w:val="001260D4"/>
    <w:rsid w:val="00177625"/>
    <w:rsid w:val="00382235"/>
    <w:rsid w:val="00397999"/>
    <w:rsid w:val="003E2F9C"/>
    <w:rsid w:val="004E5D5A"/>
    <w:rsid w:val="0054133F"/>
    <w:rsid w:val="00597165"/>
    <w:rsid w:val="005D33A5"/>
    <w:rsid w:val="00700A60"/>
    <w:rsid w:val="0077791C"/>
    <w:rsid w:val="00831D7F"/>
    <w:rsid w:val="008B15A2"/>
    <w:rsid w:val="00960A40"/>
    <w:rsid w:val="00A944EC"/>
    <w:rsid w:val="00AA418C"/>
    <w:rsid w:val="00BB7159"/>
    <w:rsid w:val="00BC7272"/>
    <w:rsid w:val="00C14168"/>
    <w:rsid w:val="00C50DC2"/>
    <w:rsid w:val="00C93CAA"/>
    <w:rsid w:val="00EE3258"/>
    <w:rsid w:val="00F3315B"/>
    <w:rsid w:val="00F914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BF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paragraph" w:styleId="Heading2">
    <w:name w:val="heading 2"/>
    <w:next w:val="Body"/>
    <w:pPr>
      <w:widowControl w:val="0"/>
      <w:spacing w:after="120" w:line="274" w:lineRule="auto"/>
      <w:outlineLvl w:val="1"/>
    </w:pPr>
    <w:rPr>
      <w:rFonts w:ascii="Arial" w:hAnsi="Arial" w:cs="Arial Unicode MS"/>
      <w:b/>
      <w:bCs/>
      <w:color w:val="000000"/>
      <w:sz w:val="24"/>
      <w:szCs w:val="24"/>
      <w:u w:color="000000"/>
      <w:lang w:val="en-US"/>
    </w:rPr>
  </w:style>
  <w:style w:type="paragraph" w:styleId="Heading3">
    <w:name w:val="heading 3"/>
    <w:next w:val="Body"/>
    <w:pPr>
      <w:keepNext/>
      <w:widowControl w:val="0"/>
      <w:spacing w:after="60" w:line="274" w:lineRule="auto"/>
      <w:outlineLvl w:val="2"/>
    </w:pPr>
    <w:rPr>
      <w:rFonts w:ascii="Arial" w:hAnsi="Arial"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widowControl w:val="0"/>
      <w:tabs>
        <w:tab w:val="center" w:pos="4320"/>
        <w:tab w:val="right" w:pos="8640"/>
      </w:tabs>
    </w:pPr>
    <w:rPr>
      <w:rFonts w:ascii="Calibri" w:eastAsia="Calibri" w:hAnsi="Calibri" w:cs="Calibri"/>
      <w:color w:val="000000"/>
      <w:kern w:val="28"/>
      <w:sz w:val="22"/>
      <w:szCs w:val="22"/>
      <w:u w:color="000000"/>
      <w:lang w:val="en-US"/>
    </w:rPr>
  </w:style>
  <w:style w:type="paragraph" w:customStyle="1" w:styleId="Body">
    <w:name w:val="Body"/>
    <w:pPr>
      <w:widowControl w:val="0"/>
      <w:spacing w:after="240" w:line="274" w:lineRule="auto"/>
    </w:pPr>
    <w:rPr>
      <w:rFonts w:ascii="Calibri" w:eastAsia="Calibri" w:hAnsi="Calibri" w:cs="Calibri"/>
      <w:color w:val="000000"/>
      <w:kern w:val="28"/>
      <w:sz w:val="22"/>
      <w:szCs w:val="22"/>
      <w:u w:color="000000"/>
    </w:rPr>
  </w:style>
  <w:style w:type="character" w:styleId="PageNumber">
    <w:name w:val="page number"/>
  </w:style>
  <w:style w:type="paragraph" w:customStyle="1" w:styleId="Bodytext">
    <w:name w:val="Body text"/>
    <w:pPr>
      <w:spacing w:after="240" w:line="360" w:lineRule="auto"/>
    </w:pPr>
    <w:rPr>
      <w:rFonts w:ascii="Arial" w:hAnsi="Arial" w:cs="Arial Unicode MS"/>
      <w:color w:val="000000"/>
      <w:sz w:val="22"/>
      <w:szCs w:val="22"/>
      <w:u w:color="000000"/>
      <w:lang w:val="en-US"/>
    </w:rPr>
  </w:style>
  <w:style w:type="paragraph" w:customStyle="1" w:styleId="Heading">
    <w:name w:val="Heading"/>
    <w:next w:val="Body"/>
    <w:pPr>
      <w:spacing w:after="240"/>
      <w:outlineLvl w:val="0"/>
    </w:pPr>
    <w:rPr>
      <w:rFonts w:ascii="Arial" w:hAnsi="Arial" w:cs="Arial Unicode MS"/>
      <w:b/>
      <w:bCs/>
      <w:color w:val="000000"/>
      <w:sz w:val="28"/>
      <w:szCs w:val="28"/>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0"/>
      <w:szCs w:val="20"/>
      <w:u w:val="single" w:color="0000FF"/>
      <w:lang w:val="en-US"/>
    </w:rPr>
  </w:style>
  <w:style w:type="character" w:customStyle="1" w:styleId="Hyperlink1">
    <w:name w:val="Hyperlink.1"/>
    <w:basedOn w:val="Link"/>
    <w:rPr>
      <w:rFonts w:ascii="Arial" w:eastAsia="Arial" w:hAnsi="Arial" w:cs="Arial"/>
      <w:color w:val="0000FF"/>
      <w:sz w:val="20"/>
      <w:szCs w:val="20"/>
      <w:u w:val="single" w:color="0000FF"/>
    </w:rPr>
  </w:style>
  <w:style w:type="character" w:customStyle="1" w:styleId="Hyperlink2">
    <w:name w:val="Hyperlink.2"/>
    <w:basedOn w:val="Link"/>
    <w:rPr>
      <w:color w:val="0000FF"/>
      <w:sz w:val="20"/>
      <w:szCs w:val="20"/>
      <w:u w:val="single" w:color="0000FF"/>
      <w:lang w:val="en-US"/>
    </w:rPr>
  </w:style>
  <w:style w:type="paragraph" w:styleId="BalloonText">
    <w:name w:val="Balloon Text"/>
    <w:basedOn w:val="Normal"/>
    <w:link w:val="BalloonTextChar"/>
    <w:uiPriority w:val="99"/>
    <w:semiHidden/>
    <w:unhideWhenUsed/>
    <w:rsid w:val="005971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7165"/>
    <w:rPr>
      <w:rFonts w:ascii="Lucida Grande" w:hAnsi="Lucida Grande" w:cs="Lucida Grande"/>
      <w:sz w:val="18"/>
      <w:szCs w:val="18"/>
      <w:lang w:val="en-US"/>
    </w:rPr>
  </w:style>
  <w:style w:type="character" w:styleId="FollowedHyperlink">
    <w:name w:val="FollowedHyperlink"/>
    <w:basedOn w:val="DefaultParagraphFont"/>
    <w:uiPriority w:val="99"/>
    <w:semiHidden/>
    <w:unhideWhenUsed/>
    <w:rsid w:val="00BB7159"/>
    <w:rPr>
      <w:color w:val="FF00FF" w:themeColor="followedHyperlink"/>
      <w:u w:val="single"/>
    </w:rPr>
  </w:style>
  <w:style w:type="paragraph" w:styleId="Header">
    <w:name w:val="header"/>
    <w:basedOn w:val="Normal"/>
    <w:link w:val="HeaderChar"/>
    <w:uiPriority w:val="99"/>
    <w:unhideWhenUsed/>
    <w:rsid w:val="00700A60"/>
    <w:pPr>
      <w:tabs>
        <w:tab w:val="center" w:pos="4320"/>
        <w:tab w:val="right" w:pos="8640"/>
      </w:tabs>
    </w:pPr>
  </w:style>
  <w:style w:type="character" w:customStyle="1" w:styleId="HeaderChar">
    <w:name w:val="Header Char"/>
    <w:basedOn w:val="DefaultParagraphFont"/>
    <w:link w:val="Header"/>
    <w:uiPriority w:val="99"/>
    <w:rsid w:val="00700A60"/>
    <w:rPr>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paragraph" w:styleId="Heading2">
    <w:name w:val="heading 2"/>
    <w:next w:val="Body"/>
    <w:pPr>
      <w:widowControl w:val="0"/>
      <w:spacing w:after="120" w:line="274" w:lineRule="auto"/>
      <w:outlineLvl w:val="1"/>
    </w:pPr>
    <w:rPr>
      <w:rFonts w:ascii="Arial" w:hAnsi="Arial" w:cs="Arial Unicode MS"/>
      <w:b/>
      <w:bCs/>
      <w:color w:val="000000"/>
      <w:sz w:val="24"/>
      <w:szCs w:val="24"/>
      <w:u w:color="000000"/>
      <w:lang w:val="en-US"/>
    </w:rPr>
  </w:style>
  <w:style w:type="paragraph" w:styleId="Heading3">
    <w:name w:val="heading 3"/>
    <w:next w:val="Body"/>
    <w:pPr>
      <w:keepNext/>
      <w:widowControl w:val="0"/>
      <w:spacing w:after="60" w:line="274" w:lineRule="auto"/>
      <w:outlineLvl w:val="2"/>
    </w:pPr>
    <w:rPr>
      <w:rFonts w:ascii="Arial" w:hAnsi="Arial"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widowControl w:val="0"/>
      <w:tabs>
        <w:tab w:val="center" w:pos="4320"/>
        <w:tab w:val="right" w:pos="8640"/>
      </w:tabs>
    </w:pPr>
    <w:rPr>
      <w:rFonts w:ascii="Calibri" w:eastAsia="Calibri" w:hAnsi="Calibri" w:cs="Calibri"/>
      <w:color w:val="000000"/>
      <w:kern w:val="28"/>
      <w:sz w:val="22"/>
      <w:szCs w:val="22"/>
      <w:u w:color="000000"/>
      <w:lang w:val="en-US"/>
    </w:rPr>
  </w:style>
  <w:style w:type="paragraph" w:customStyle="1" w:styleId="Body">
    <w:name w:val="Body"/>
    <w:pPr>
      <w:widowControl w:val="0"/>
      <w:spacing w:after="240" w:line="274" w:lineRule="auto"/>
    </w:pPr>
    <w:rPr>
      <w:rFonts w:ascii="Calibri" w:eastAsia="Calibri" w:hAnsi="Calibri" w:cs="Calibri"/>
      <w:color w:val="000000"/>
      <w:kern w:val="28"/>
      <w:sz w:val="22"/>
      <w:szCs w:val="22"/>
      <w:u w:color="000000"/>
    </w:rPr>
  </w:style>
  <w:style w:type="character" w:styleId="PageNumber">
    <w:name w:val="page number"/>
  </w:style>
  <w:style w:type="paragraph" w:customStyle="1" w:styleId="Bodytext">
    <w:name w:val="Body text"/>
    <w:pPr>
      <w:spacing w:after="240" w:line="360" w:lineRule="auto"/>
    </w:pPr>
    <w:rPr>
      <w:rFonts w:ascii="Arial" w:hAnsi="Arial" w:cs="Arial Unicode MS"/>
      <w:color w:val="000000"/>
      <w:sz w:val="22"/>
      <w:szCs w:val="22"/>
      <w:u w:color="000000"/>
      <w:lang w:val="en-US"/>
    </w:rPr>
  </w:style>
  <w:style w:type="paragraph" w:customStyle="1" w:styleId="Heading">
    <w:name w:val="Heading"/>
    <w:next w:val="Body"/>
    <w:pPr>
      <w:spacing w:after="240"/>
      <w:outlineLvl w:val="0"/>
    </w:pPr>
    <w:rPr>
      <w:rFonts w:ascii="Arial" w:hAnsi="Arial" w:cs="Arial Unicode MS"/>
      <w:b/>
      <w:bCs/>
      <w:color w:val="000000"/>
      <w:sz w:val="28"/>
      <w:szCs w:val="28"/>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0"/>
      <w:szCs w:val="20"/>
      <w:u w:val="single" w:color="0000FF"/>
      <w:lang w:val="en-US"/>
    </w:rPr>
  </w:style>
  <w:style w:type="character" w:customStyle="1" w:styleId="Hyperlink1">
    <w:name w:val="Hyperlink.1"/>
    <w:basedOn w:val="Link"/>
    <w:rPr>
      <w:rFonts w:ascii="Arial" w:eastAsia="Arial" w:hAnsi="Arial" w:cs="Arial"/>
      <w:color w:val="0000FF"/>
      <w:sz w:val="20"/>
      <w:szCs w:val="20"/>
      <w:u w:val="single" w:color="0000FF"/>
    </w:rPr>
  </w:style>
  <w:style w:type="character" w:customStyle="1" w:styleId="Hyperlink2">
    <w:name w:val="Hyperlink.2"/>
    <w:basedOn w:val="Link"/>
    <w:rPr>
      <w:color w:val="0000FF"/>
      <w:sz w:val="20"/>
      <w:szCs w:val="20"/>
      <w:u w:val="single" w:color="0000FF"/>
      <w:lang w:val="en-US"/>
    </w:rPr>
  </w:style>
  <w:style w:type="paragraph" w:styleId="BalloonText">
    <w:name w:val="Balloon Text"/>
    <w:basedOn w:val="Normal"/>
    <w:link w:val="BalloonTextChar"/>
    <w:uiPriority w:val="99"/>
    <w:semiHidden/>
    <w:unhideWhenUsed/>
    <w:rsid w:val="005971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7165"/>
    <w:rPr>
      <w:rFonts w:ascii="Lucida Grande" w:hAnsi="Lucida Grande" w:cs="Lucida Grande"/>
      <w:sz w:val="18"/>
      <w:szCs w:val="18"/>
      <w:lang w:val="en-US"/>
    </w:rPr>
  </w:style>
  <w:style w:type="character" w:styleId="FollowedHyperlink">
    <w:name w:val="FollowedHyperlink"/>
    <w:basedOn w:val="DefaultParagraphFont"/>
    <w:uiPriority w:val="99"/>
    <w:semiHidden/>
    <w:unhideWhenUsed/>
    <w:rsid w:val="00BB7159"/>
    <w:rPr>
      <w:color w:val="FF00FF" w:themeColor="followedHyperlink"/>
      <w:u w:val="single"/>
    </w:rPr>
  </w:style>
  <w:style w:type="paragraph" w:styleId="Header">
    <w:name w:val="header"/>
    <w:basedOn w:val="Normal"/>
    <w:link w:val="HeaderChar"/>
    <w:uiPriority w:val="99"/>
    <w:unhideWhenUsed/>
    <w:rsid w:val="00700A60"/>
    <w:pPr>
      <w:tabs>
        <w:tab w:val="center" w:pos="4320"/>
        <w:tab w:val="right" w:pos="8640"/>
      </w:tabs>
    </w:pPr>
  </w:style>
  <w:style w:type="character" w:customStyle="1" w:styleId="HeaderChar">
    <w:name w:val="Header Char"/>
    <w:basedOn w:val="DefaultParagraphFont"/>
    <w:link w:val="Header"/>
    <w:uiPriority w:val="99"/>
    <w:rsid w:val="00700A60"/>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ontheverge.org.uk/the-underpasses-project.html" TargetMode="External"/><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http://www.hlf.org.uk" TargetMode="External"/><Relationship Id="rId10" Type="http://schemas.openxmlformats.org/officeDocument/2006/relationships/hyperlink" Target="mailto:otv@ontheverg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934</Words>
  <Characters>5324</Characters>
  <Application>Microsoft Macintosh Word</Application>
  <DocSecurity>0</DocSecurity>
  <Lines>44</Lines>
  <Paragraphs>12</Paragraphs>
  <ScaleCrop>false</ScaleCrop>
  <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Myriam Metcalf</cp:lastModifiedBy>
  <cp:revision>25</cp:revision>
  <dcterms:created xsi:type="dcterms:W3CDTF">2016-01-29T16:26:00Z</dcterms:created>
  <dcterms:modified xsi:type="dcterms:W3CDTF">2016-02-10T23:46:00Z</dcterms:modified>
</cp:coreProperties>
</file>